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7BF9" w14:textId="02FC68DD"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43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Short-term toxicity to aquatic invertebrates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A421B3">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642AED00"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AD6CA2A"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DD30844"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3F10EC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51D13F69"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37A8BCA"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6F51ACC1"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B5D694B"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99D1B6B"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B31A20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A229FD2"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D59FFA0"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0B069C7"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1A4C7B" w14:paraId="066701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D16830D"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3AE62BD" w14:textId="77777777" w:rsidR="001A4C7B" w:rsidRDefault="00A421B3">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40EBE68" w14:textId="77777777" w:rsidR="001A4C7B" w:rsidRDefault="00A421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4AB7C24"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1C63B2E"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CD94634" w14:textId="77777777" w:rsidR="001A4C7B" w:rsidRDefault="001A4C7B"/>
        </w:tc>
      </w:tr>
      <w:tr w:rsidR="001A4C7B" w14:paraId="7977B5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AB7F9C"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4B5A11" w14:textId="77777777" w:rsidR="001A4C7B" w:rsidRDefault="001A4C7B"/>
        </w:tc>
        <w:tc>
          <w:tcPr>
            <w:tcW w:w="1425" w:type="dxa"/>
            <w:tcBorders>
              <w:top w:val="outset" w:sz="6" w:space="0" w:color="auto"/>
              <w:left w:val="outset" w:sz="6" w:space="0" w:color="auto"/>
              <w:bottom w:val="outset" w:sz="6" w:space="0" w:color="FFFFFF"/>
              <w:right w:val="outset" w:sz="6" w:space="0" w:color="auto"/>
            </w:tcBorders>
          </w:tcPr>
          <w:p w14:paraId="33CB0236" w14:textId="77777777" w:rsidR="001A4C7B" w:rsidRDefault="00A421B3">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20A8C3"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15F6FDD6"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tcPr>
          <w:p w14:paraId="3F74A8AC" w14:textId="77777777" w:rsidR="001A4C7B" w:rsidRDefault="001A4C7B"/>
        </w:tc>
      </w:tr>
      <w:tr w:rsidR="001A4C7B" w14:paraId="5C5D6A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7E12F0"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A933C3" w14:textId="77777777" w:rsidR="001A4C7B" w:rsidRDefault="00A421B3">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1933B0FC" w14:textId="77777777" w:rsidR="001A4C7B" w:rsidRDefault="00A421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197D33" w14:textId="77777777" w:rsidR="001A4C7B" w:rsidRDefault="00A421B3">
            <w:r>
              <w:rPr>
                <w:rFonts w:ascii="Arial"/>
                <w:b/>
                <w:sz w:val="16"/>
              </w:rPr>
              <w:t>Picklist values:</w:t>
            </w:r>
            <w:r>
              <w:rPr>
                <w:rFonts w:ascii="Arial"/>
                <w:sz w:val="16"/>
              </w:rPr>
              <w:br/>
              <w:t>- short-term toxicity to aquatic invertebrates</w:t>
            </w:r>
          </w:p>
        </w:tc>
        <w:tc>
          <w:tcPr>
            <w:tcW w:w="3709" w:type="dxa"/>
            <w:tcBorders>
              <w:top w:val="outset" w:sz="6" w:space="0" w:color="auto"/>
              <w:left w:val="outset" w:sz="6" w:space="0" w:color="auto"/>
              <w:bottom w:val="outset" w:sz="6" w:space="0" w:color="FFFFFF"/>
              <w:right w:val="outset" w:sz="6" w:space="0" w:color="auto"/>
            </w:tcBorders>
          </w:tcPr>
          <w:p w14:paraId="3FE4FC92" w14:textId="77777777" w:rsidR="001A4C7B" w:rsidRDefault="00A421B3">
            <w:r>
              <w:rPr>
                <w:rFonts w:ascii="Arial"/>
                <w:sz w:val="16"/>
              </w:rPr>
              <w:t>From the picklist select the relevant endpoint addressed by this study summary. In some cases there is only one endpoint title, which may be entered automatically depending on the software app</w:t>
            </w:r>
            <w:r>
              <w:rPr>
                <w:rFonts w:ascii="Arial"/>
                <w:sz w:val="16"/>
              </w:rPr>
              <w:t>lication.</w:t>
            </w:r>
            <w:r>
              <w:rPr>
                <w:rFonts w:ascii="Arial"/>
                <w:sz w:val="16"/>
              </w:rPr>
              <w:br/>
            </w:r>
            <w:r>
              <w:rPr>
                <w:rFonts w:ascii="Arial"/>
                <w:sz w:val="16"/>
              </w:rPr>
              <w:br/>
              <w:t xml:space="preserve">If multiple study types are covered by the same data entry form, the specific study type should be selected. If none matches, select the more generic endpoint description '&lt;Generic endpoint&gt;, other' (e.g. Skin irritation / corrosion, other) and </w:t>
            </w:r>
            <w:r>
              <w:rPr>
                <w:rFonts w:ascii="Arial"/>
                <w:sz w:val="16"/>
              </w:rPr>
              <w:t>give an explanation in the adjacent text field.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w:t>
            </w:r>
            <w:r>
              <w:rPr>
                <w:rFonts w:ascii="Arial"/>
                <w:sz w:val="16"/>
              </w:rPr>
              <w:t>be selected, normally with no need to fill in the adjacent text field, as '(Q)SAR' needs to be indicated in field 'Type of information' and the model should be described in field 'Justification of non-standard information' or 'Attached justification'. A sp</w:t>
            </w:r>
            <w:r>
              <w:rPr>
                <w:rFonts w:ascii="Arial"/>
                <w:sz w:val="16"/>
              </w:rPr>
              <w:t>ecific endpoint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w:t>
            </w:r>
            <w:r>
              <w:rPr>
                <w:rFonts w:ascii="Arial"/>
                <w:sz w:val="16"/>
              </w:rPr>
              <w:t>rvable or measurable inherent property of a chemical substance which may be specified by the relevant regulatory framework as 'information requirement' (e.g. Boiling point, Sub-chronic toxicity: oral, Fish early-life stage toxicity). In a narrower sense, t</w:t>
            </w:r>
            <w:r>
              <w:rPr>
                <w:rFonts w:ascii="Arial"/>
                <w:sz w:val="16"/>
              </w:rPr>
              <w: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EBA4E5F" w14:textId="77777777" w:rsidR="001A4C7B" w:rsidRDefault="001A4C7B"/>
        </w:tc>
      </w:tr>
      <w:tr w:rsidR="001A4C7B" w14:paraId="0481F3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CAAD9B"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72BA46" w14:textId="77777777" w:rsidR="001A4C7B" w:rsidRDefault="00A421B3">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460D44A" w14:textId="77777777" w:rsidR="001A4C7B" w:rsidRDefault="00A421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BCF1F4" w14:textId="77777777" w:rsidR="001A4C7B" w:rsidRDefault="00A421B3">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w:t>
            </w:r>
            <w:r>
              <w:rPr>
                <w:rFonts w:ascii="Arial"/>
                <w:sz w:val="16"/>
              </w:rPr>
              <w:t>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xml:space="preserve">- </w:t>
            </w:r>
            <w:r>
              <w:rPr>
                <w:rFonts w:ascii="Arial"/>
                <w:sz w:val="16"/>
              </w:rPr>
              <w:t>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89AD3A9" w14:textId="77777777" w:rsidR="001A4C7B" w:rsidRDefault="00A421B3">
            <w:r>
              <w:rPr>
                <w:rFonts w:ascii="Arial"/>
                <w:sz w:val="16"/>
              </w:rPr>
              <w:t>Select the appropriate type of information, e.g. ' experimental study', ' experimental study planned' or, if alternatives to testing apply, '(Q)SAR', 'read-acr</w:t>
            </w:r>
            <w:r>
              <w:rPr>
                <w:rFonts w:ascii="Arial"/>
                <w:sz w:val="16"/>
              </w:rPr>
              <w:t>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w:t>
            </w:r>
            <w:r>
              <w:rPr>
                <w:rFonts w:ascii="Arial"/>
                <w:sz w:val="16"/>
              </w:rPr>
              <w:t xml:space="preserve">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w:t>
            </w:r>
            <w:r>
              <w:rPr>
                <w:rFonts w:ascii="Arial"/>
                <w:sz w:val="16"/>
              </w:rPr>
              <w:t>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w:t>
            </w:r>
            <w:r>
              <w:rPr>
                <w:rFonts w:ascii="Arial"/>
                <w:sz w:val="16"/>
              </w:rPr>
              <w:t xml:space="preserve">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w:t>
            </w:r>
            <w:r>
              <w:rPr>
                <w:rFonts w:ascii="Arial"/>
                <w:sz w:val="16"/>
              </w:rPr>
              <w:t xml:space="preserve">based on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w:t>
            </w:r>
            <w:r>
              <w:rPr>
                <w:rFonts w:ascii="Arial"/>
                <w:sz w:val="16"/>
              </w:rPr>
              <w: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 xml:space="preserve">Consult any programme-specific guidance (e.g. OECD </w:t>
            </w:r>
            <w:r>
              <w:rPr>
                <w:rFonts w:ascii="Arial"/>
                <w:sz w:val="16"/>
              </w:rPr>
              <w:t>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6B6F92D" w14:textId="77777777" w:rsidR="001A4C7B" w:rsidRDefault="001A4C7B"/>
        </w:tc>
      </w:tr>
      <w:tr w:rsidR="001A4C7B" w14:paraId="71DB68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6F6815"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F8B4BD" w14:textId="77777777" w:rsidR="001A4C7B" w:rsidRDefault="00A421B3">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43A7899" w14:textId="77777777" w:rsidR="001A4C7B" w:rsidRDefault="00A421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31596E" w14:textId="77777777" w:rsidR="001A4C7B" w:rsidRDefault="00A421B3">
            <w:r>
              <w:rPr>
                <w:rFonts w:ascii="Arial"/>
                <w:b/>
                <w:sz w:val="16"/>
              </w:rPr>
              <w:t>Picklist values:</w:t>
            </w:r>
            <w:r>
              <w:rPr>
                <w:rFonts w:ascii="Arial"/>
                <w:sz w:val="16"/>
              </w:rPr>
              <w:br/>
              <w:t>- key study</w:t>
            </w:r>
            <w:r>
              <w:rPr>
                <w:rFonts w:ascii="Arial"/>
                <w:sz w:val="16"/>
              </w:rPr>
              <w:br/>
              <w:t>- s</w:t>
            </w:r>
            <w:r>
              <w:rPr>
                <w:rFonts w:ascii="Arial"/>
                <w:sz w:val="16"/>
              </w:rPr>
              <w:t>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A408E42" w14:textId="77777777" w:rsidR="001A4C7B" w:rsidRDefault="00A421B3">
            <w:r>
              <w:rPr>
                <w:rFonts w:ascii="Arial"/>
                <w:sz w:val="16"/>
              </w:rPr>
              <w:t>Indicate the adequacy of a (robust) study summary in terms of usefulness for hazard/risk assessment purposes depending on the relevant legislati</w:t>
            </w:r>
            <w:r>
              <w:rPr>
                <w:rFonts w:ascii="Arial"/>
                <w:sz w:val="16"/>
              </w:rPr>
              <w:t>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w:t>
            </w:r>
            <w:r>
              <w:rPr>
                <w:rFonts w:ascii="Arial"/>
                <w:sz w:val="16"/>
              </w:rPr>
              <w:t xml:space="preserve">been identified as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w:t>
            </w:r>
            <w:r>
              <w:rPr>
                <w:rFonts w:ascii="Arial"/>
                <w:sz w:val="16"/>
              </w:rPr>
              <w:t>f evidence: A record that contributes to a weight of evidence justification for the non-submission of a particular (adequate) study. The weight of evidence justification is normally endpoint-related, i.e.  based on all available records included in the wei</w:t>
            </w:r>
            <w:r>
              <w:rPr>
                <w:rFonts w:ascii="Arial"/>
                <w:sz w:val="16"/>
              </w:rPr>
              <w:t xml:space="preserve">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w:t>
            </w:r>
            <w:r>
              <w:rPr>
                <w:rFonts w:ascii="Arial"/>
                <w:sz w:val="16"/>
              </w:rPr>
              <w:t>an the key study/ies, but is not used as key study because of flaws in the methodology or documentation. This phrase should be selected for justifying why a potentially critical result has not been used for the hazard assessment. The lines of argumentation</w:t>
            </w:r>
            <w:r>
              <w:rPr>
                <w:rFonts w:ascii="Arial"/>
                <w:sz w:val="16"/>
              </w:rPr>
              <w:t xml:space="preserve">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w:t>
            </w:r>
            <w:r>
              <w:rPr>
                <w:rFonts w:ascii="Arial"/>
                <w:sz w:val="16"/>
              </w:rPr>
              <w:t>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99E1D6A" w14:textId="77777777" w:rsidR="001A4C7B" w:rsidRDefault="00A421B3">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w:t>
            </w:r>
            <w:r>
              <w:rPr>
                <w:rFonts w:ascii="Arial"/>
                <w:sz w:val="16"/>
              </w:rPr>
              <w:t xml:space="preserve">'experimental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1A4C7B" w14:paraId="14F164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445C5B"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97B38D" w14:textId="77777777" w:rsidR="001A4C7B" w:rsidRDefault="00A421B3">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CCFED4F" w14:textId="77777777" w:rsidR="001A4C7B" w:rsidRDefault="00A421B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CFB550"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2E6B67B9" w14:textId="77777777" w:rsidR="001A4C7B" w:rsidRDefault="00A421B3">
            <w:r>
              <w:rPr>
                <w:rFonts w:ascii="Arial"/>
                <w:sz w:val="16"/>
              </w:rPr>
              <w:t>Set this flag if relevant for the respective reg</w:t>
            </w:r>
            <w:r>
              <w:rPr>
                <w:rFonts w:ascii="Arial"/>
                <w:sz w:val="16"/>
              </w:rPr>
              <w:t xml:space="preserve">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 actually used only to describe the technica</w:t>
            </w:r>
            <w:r>
              <w:rPr>
                <w:rFonts w:ascii="Arial"/>
                <w:sz w:val="16"/>
              </w:rPr>
              <w:t>l content of a very detailed summary of an experimental study or of any other relevant information. It is a priori no synonym with the term 'Key study', although a key study should usually be submitted in the form of Robust Study Summary. However, a Robust</w:t>
            </w:r>
            <w:r>
              <w:rPr>
                <w:rFonts w:ascii="Arial"/>
                <w:sz w:val="16"/>
              </w:rPr>
              <w:t xml:space="preserve"> Summary may also be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w:t>
            </w:r>
            <w:r>
              <w:rPr>
                <w:rFonts w:ascii="Arial"/>
                <w:sz w:val="16"/>
              </w:rPr>
              <w:t xml:space="preserve">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976FDBE" w14:textId="77777777" w:rsidR="001A4C7B" w:rsidRDefault="001A4C7B"/>
        </w:tc>
      </w:tr>
      <w:tr w:rsidR="001A4C7B" w14:paraId="0CF5F2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AB38BD"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AC5106" w14:textId="77777777" w:rsidR="001A4C7B" w:rsidRDefault="00A421B3">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7AD2D04" w14:textId="77777777" w:rsidR="001A4C7B" w:rsidRDefault="00A421B3">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79A4EA7C"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46C496CD" w14:textId="77777777" w:rsidR="001A4C7B" w:rsidRDefault="00A421B3">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w:t>
            </w:r>
            <w:r>
              <w:rPr>
                <w:rFonts w:ascii="Arial"/>
                <w:sz w:val="16"/>
              </w:rPr>
              <w:t xml:space="preserv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EDA04C5" w14:textId="77777777" w:rsidR="001A4C7B" w:rsidRDefault="001A4C7B"/>
        </w:tc>
      </w:tr>
      <w:tr w:rsidR="001A4C7B" w14:paraId="66E04A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6AB886"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35CDEF" w14:textId="77777777" w:rsidR="001A4C7B" w:rsidRDefault="00A421B3">
            <w:r>
              <w:rPr>
                <w:rFonts w:ascii="Arial"/>
                <w:sz w:val="16"/>
              </w:rPr>
              <w:t>Use</w:t>
            </w:r>
            <w:r>
              <w:rPr>
                <w:rFonts w:ascii="Arial"/>
                <w:sz w:val="16"/>
              </w:rPr>
              <w:t>d for SDS</w:t>
            </w:r>
          </w:p>
        </w:tc>
        <w:tc>
          <w:tcPr>
            <w:tcW w:w="1425" w:type="dxa"/>
            <w:tcBorders>
              <w:top w:val="outset" w:sz="6" w:space="0" w:color="auto"/>
              <w:left w:val="outset" w:sz="6" w:space="0" w:color="auto"/>
              <w:bottom w:val="outset" w:sz="6" w:space="0" w:color="FFFFFF"/>
              <w:right w:val="outset" w:sz="6" w:space="0" w:color="auto"/>
            </w:tcBorders>
          </w:tcPr>
          <w:p w14:paraId="222A4130" w14:textId="77777777" w:rsidR="001A4C7B" w:rsidRDefault="00A421B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138F7A"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6B740845" w14:textId="77777777" w:rsidR="001A4C7B" w:rsidRDefault="00A421B3">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D6E2DCF" w14:textId="77777777" w:rsidR="001A4C7B" w:rsidRDefault="001A4C7B"/>
        </w:tc>
      </w:tr>
      <w:tr w:rsidR="001A4C7B" w14:paraId="795205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848A44"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B9347D" w14:textId="77777777" w:rsidR="001A4C7B" w:rsidRDefault="00A421B3">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441F5476" w14:textId="77777777" w:rsidR="001A4C7B" w:rsidRDefault="00A421B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F7FD6D"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44C1E7CF" w14:textId="77777777" w:rsidR="001A4C7B" w:rsidRDefault="00A421B3">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DE6C64B" w14:textId="77777777" w:rsidR="001A4C7B" w:rsidRDefault="001A4C7B"/>
        </w:tc>
      </w:tr>
      <w:tr w:rsidR="001A4C7B" w14:paraId="445BBC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9FAE67"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F29CEE" w14:textId="77777777" w:rsidR="001A4C7B" w:rsidRDefault="00A421B3">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087B2570" w14:textId="77777777" w:rsidR="001A4C7B" w:rsidRDefault="00A421B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57FE65"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05C75830"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tcPr>
          <w:p w14:paraId="4B8EE7B4" w14:textId="77777777" w:rsidR="001A4C7B" w:rsidRDefault="001A4C7B"/>
        </w:tc>
      </w:tr>
      <w:tr w:rsidR="001A4C7B" w14:paraId="54E466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4A52DC"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59795E" w14:textId="77777777" w:rsidR="001A4C7B" w:rsidRDefault="00A421B3">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0791F4E0" w14:textId="77777777" w:rsidR="001A4C7B" w:rsidRDefault="00A421B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6BF42B"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1982D157"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tcPr>
          <w:p w14:paraId="4AA5C787" w14:textId="77777777" w:rsidR="001A4C7B" w:rsidRDefault="001A4C7B"/>
        </w:tc>
      </w:tr>
      <w:tr w:rsidR="001A4C7B" w14:paraId="3AA63A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3C2764"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C015B2" w14:textId="77777777" w:rsidR="001A4C7B" w:rsidRDefault="00A421B3">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B0D3CDC" w14:textId="77777777" w:rsidR="001A4C7B" w:rsidRDefault="00A421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E48CAE" w14:textId="77777777" w:rsidR="001A4C7B" w:rsidRDefault="00A421B3">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BF5B100" w14:textId="77777777" w:rsidR="001A4C7B" w:rsidRDefault="00A421B3">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B9412E9" w14:textId="77777777" w:rsidR="001A4C7B" w:rsidRDefault="001A4C7B"/>
        </w:tc>
      </w:tr>
      <w:tr w:rsidR="001A4C7B" w14:paraId="2034D3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12BFC5"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539FDD" w14:textId="77777777" w:rsidR="001A4C7B" w:rsidRDefault="00A421B3">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6B28BD12" w14:textId="77777777" w:rsidR="001A4C7B" w:rsidRDefault="00A421B3">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EA48F0" w14:textId="77777777" w:rsidR="001A4C7B" w:rsidRDefault="00A421B3">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AFCDA27" w14:textId="77777777" w:rsidR="001A4C7B" w:rsidRDefault="00A421B3">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14A087F" w14:textId="77777777" w:rsidR="001A4C7B" w:rsidRDefault="00A421B3">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1A4C7B" w14:paraId="576F5B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A53CF1"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1FA62B" w14:textId="77777777" w:rsidR="001A4C7B" w:rsidRDefault="00A421B3">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0C369771" w14:textId="77777777" w:rsidR="001A4C7B" w:rsidRDefault="00A421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5C7908" w14:textId="77777777" w:rsidR="001A4C7B" w:rsidRDefault="00A421B3">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679BFD79" w14:textId="77777777" w:rsidR="001A4C7B" w:rsidRDefault="00A421B3">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657F56E" w14:textId="77777777" w:rsidR="001A4C7B" w:rsidRDefault="00A421B3">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1A4C7B" w14:paraId="3BEE59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05A0C5"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F5A09A" w14:textId="77777777" w:rsidR="001A4C7B" w:rsidRDefault="00A421B3">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A1EF129" w14:textId="77777777" w:rsidR="001A4C7B" w:rsidRDefault="00A421B3">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169B18" w14:textId="77777777" w:rsidR="001A4C7B" w:rsidRDefault="00A421B3">
            <w:r>
              <w:rPr>
                <w:rFonts w:ascii="Arial"/>
                <w:b/>
                <w:sz w:val="16"/>
              </w:rPr>
              <w:t>Picklist values:</w:t>
            </w:r>
            <w:r>
              <w:rPr>
                <w:rFonts w:ascii="Arial"/>
                <w:sz w:val="16"/>
              </w:rPr>
              <w:br/>
              <w:t>- the study does not need to b</w:t>
            </w:r>
            <w:r>
              <w:rPr>
                <w:rFonts w:ascii="Arial"/>
                <w:sz w:val="16"/>
              </w:rPr>
              <w:t>e conducted because the substance is highly insoluble in water, hence indicating that aquatic toxicity is unlikely to occur - [study scientifically not necessary / other information available]</w:t>
            </w:r>
            <w:r>
              <w:rPr>
                <w:rFonts w:ascii="Arial"/>
                <w:sz w:val="16"/>
              </w:rPr>
              <w:br/>
              <w:t>- the study does not need to be conducted because the substance</w:t>
            </w:r>
            <w:r>
              <w:rPr>
                <w:rFonts w:ascii="Arial"/>
                <w:sz w:val="16"/>
              </w:rPr>
              <w:t xml:space="preserve"> is unlikely to cross biological membranes, hence indicating that aquatic toxicity is unlikely to occur - [study scientifically not necessary / other information available]</w:t>
            </w:r>
            <w:r>
              <w:rPr>
                <w:rFonts w:ascii="Arial"/>
                <w:sz w:val="16"/>
              </w:rPr>
              <w:br/>
              <w:t>- the study does not need to be conducted because a long-term aquatic toxicity stud</w:t>
            </w:r>
            <w:r>
              <w:rPr>
                <w:rFonts w:ascii="Arial"/>
                <w:sz w:val="16"/>
              </w:rPr>
              <w:t>y on invertebrates is available - [study scientifically not necessary / other information available]</w:t>
            </w:r>
            <w:r>
              <w:rPr>
                <w:rFonts w:ascii="Arial"/>
                <w:sz w:val="16"/>
              </w:rPr>
              <w:br/>
              <w:t>- the study does not need to be conducted because a long-term aquatic toxicity study on invertebrates is proposed to be conducted - [study scientifically n</w:t>
            </w:r>
            <w:r>
              <w:rPr>
                <w:rFonts w:ascii="Arial"/>
                <w:sz w:val="16"/>
              </w:rPr>
              <w:t>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E48CDEC" w14:textId="77777777" w:rsidR="001A4C7B" w:rsidRDefault="00A421B3">
            <w:r>
              <w:rPr>
                <w:rFonts w:ascii="Arial"/>
                <w:sz w:val="16"/>
              </w:rPr>
              <w:t>In addition to the more generic justification selected in the preceding field 'Data waiving', it is highly recommended to provide a detailed justification. To this end you can either select one or multip</w:t>
            </w:r>
            <w:r>
              <w:rPr>
                <w:rFonts w:ascii="Arial"/>
                <w:sz w:val="16"/>
              </w:rPr>
              <w:t>le specific standard phrase(s) if it/they give an appropriate rationale of the description given in the preceding field 'Data waiving' or 'other:' and enter free text. Additional specific explanations should be provided if the pre-defined phrase(s) do no s</w:t>
            </w:r>
            <w:r>
              <w:rPr>
                <w:rFonts w:ascii="Arial"/>
                <w:sz w:val="16"/>
              </w:rPr>
              <w:t>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w:t>
            </w:r>
            <w:r>
              <w:rPr>
                <w:rFonts w:ascii="Arial"/>
                <w:sz w:val="16"/>
              </w:rPr>
              <w:t xml:space="preserve">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describing physico-chemical properti</w:t>
            </w:r>
            <w:r>
              <w:rPr>
                <w:rFonts w:ascii="Arial"/>
                <w:sz w:val="16"/>
              </w:rPr>
              <w:t>es information used to support a data waiver)</w:t>
            </w:r>
            <w:r>
              <w:rPr>
                <w:rFonts w:ascii="Arial"/>
                <w:sz w:val="16"/>
              </w:rPr>
              <w:br/>
            </w:r>
            <w:r>
              <w:rPr>
                <w:rFonts w:ascii="Arial"/>
                <w:sz w:val="16"/>
              </w:rPr>
              <w:br/>
              <w:t xml:space="preserve">Please note: The pre-defined phrases are not necessarily exhaustive and may not always apply. Consult the guidance documents and waiving options in the relevant regulatory frameworks. If no suitable phrase is </w:t>
            </w:r>
            <w:r>
              <w:rPr>
                <w:rFonts w:ascii="Arial"/>
                <w:sz w:val="16"/>
              </w:rPr>
              <w:t>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0A10A749" w14:textId="77777777" w:rsidR="001A4C7B" w:rsidRDefault="00A421B3">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information', 'Adequacy of study', </w:t>
            </w:r>
            <w:r>
              <w:rPr>
                <w:rFonts w:ascii="Arial"/>
                <w:sz w:val="16"/>
              </w:rPr>
              <w:t>'Reliability', 'Rationale for reliability'.</w:t>
            </w:r>
          </w:p>
        </w:tc>
      </w:tr>
      <w:tr w:rsidR="001A4C7B" w14:paraId="172E5D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DD6CDA"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A5AD53" w14:textId="77777777" w:rsidR="001A4C7B" w:rsidRDefault="00A421B3">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7CF749F3" w14:textId="77777777" w:rsidR="001A4C7B" w:rsidRDefault="00A421B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DCF8B2" w14:textId="77777777" w:rsidR="001A4C7B" w:rsidRDefault="00A421B3">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 xml:space="preserve">[Specific explanation in addition to field </w:t>
            </w:r>
            <w:r>
              <w:rPr>
                <w:rFonts w:ascii="Arial"/>
                <w:sz w:val="16"/>
              </w:rPr>
              <w:t>'Justification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w:t>
            </w:r>
            <w:r>
              <w:rPr>
                <w:rFonts w:ascii="Arial"/>
                <w:sz w:val="16"/>
              </w:rPr>
              <w:t xml:space="preserve"> endpoint for which testing is proposed. Note that for testing proposals addressing testing on vertebrate animals under the REACH Regulation this document will be published on the ECHA website along with the third party consultation on the testing proposal</w:t>
            </w:r>
            <w:r>
              <w:rPr>
                <w:rFonts w:ascii="Arial"/>
                <w:sz w:val="16"/>
              </w:rPr>
              <w:t>(s).]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w:t>
            </w:r>
            <w:r>
              <w:rPr>
                <w:rFonts w:ascii="Arial"/>
                <w:sz w:val="16"/>
              </w:rPr>
              <w:t>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w:t>
            </w:r>
            <w:r>
              <w:rPr>
                <w:rFonts w:ascii="Arial"/>
                <w:sz w:val="16"/>
              </w:rPr>
              <w:t>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w:t>
            </w:r>
            <w:r>
              <w:rPr>
                <w:rFonts w:ascii="Arial"/>
                <w:sz w:val="16"/>
              </w:rPr>
              <w:t>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w:t>
            </w:r>
            <w:r>
              <w:rPr>
                <w:rFonts w:ascii="Arial"/>
                <w:sz w:val="16"/>
              </w:rPr>
              <w:t>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w:t>
            </w:r>
            <w:r>
              <w:rPr>
                <w:rFonts w:ascii="Arial"/>
                <w:sz w:val="16"/>
              </w:rPr>
              <w:t>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w:t>
            </w:r>
            <w:r>
              <w:rPr>
                <w:rFonts w:ascii="Arial"/>
                <w:sz w:val="16"/>
              </w:rPr>
              <w:t>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w:t>
            </w:r>
            <w:r>
              <w:rPr>
                <w:rFonts w:ascii="Arial"/>
                <w:sz w:val="16"/>
              </w:rPr>
              <w: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 xml:space="preserve">REPORTING FORMAT FOR THE ANALOGUE </w:t>
            </w:r>
            <w:r>
              <w:rPr>
                <w:rFonts w:ascii="Arial"/>
                <w:sz w:val="16"/>
              </w:rPr>
              <w:t>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r>
            <w:r>
              <w:rPr>
                <w:rFonts w:ascii="Arial"/>
                <w:sz w:val="16"/>
              </w:rP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w:t>
            </w:r>
            <w:r>
              <w:rPr>
                <w:rFonts w:ascii="Arial"/>
                <w:sz w:val="16"/>
              </w:rPr>
              <w:t xml:space="preserve">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w:t>
            </w:r>
            <w:r>
              <w:rPr>
                <w:rFonts w:ascii="Arial"/>
                <w:sz w:val="16"/>
              </w:rPr>
              <w: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w:t>
            </w:r>
            <w:r>
              <w:rPr>
                <w:rFonts w:ascii="Arial"/>
                <w:sz w:val="16"/>
              </w:rPr>
              <w:t>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w:t>
            </w:r>
            <w:r>
              <w:rPr>
                <w:rFonts w:ascii="Arial"/>
                <w:sz w:val="16"/>
              </w:rPr>
              <w:t>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w:t>
            </w:r>
            <w:r>
              <w:rPr>
                <w:rFonts w:ascii="Arial"/>
                <w:b/>
                <w:sz w:val="16"/>
              </w:rPr>
              <w:t>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w:t>
            </w:r>
            <w:r>
              <w:rPr>
                <w:rFonts w:ascii="Arial"/>
                <w:sz w:val="16"/>
              </w:rPr>
              <w:t>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93DA398" w14:textId="77777777" w:rsidR="001A4C7B" w:rsidRDefault="00A421B3">
            <w:r>
              <w:rPr>
                <w:rFonts w:ascii="Arial"/>
                <w:sz w:val="16"/>
              </w:rPr>
              <w:lastRenderedPageBreak/>
              <w:t>This field can be used for entering free text</w:t>
            </w:r>
            <w:r>
              <w:rPr>
                <w:rFonts w:ascii="Arial"/>
                <w:sz w:val="16"/>
              </w:rPr>
              <w: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w:t>
            </w:r>
            <w:r>
              <w:rPr>
                <w:rFonts w:ascii="Arial"/>
                <w:sz w:val="16"/>
              </w:rPr>
              <w:t>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w:t>
            </w:r>
            <w:r>
              <w:rPr>
                <w:rFonts w:ascii="Arial"/>
                <w:sz w:val="16"/>
              </w:rPr>
              <w: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w:t>
            </w:r>
            <w:r>
              <w:rPr>
                <w:rFonts w:ascii="Arial"/>
                <w:sz w:val="16"/>
              </w:rPr>
              <w:t xml:space="preserve">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w:t>
            </w:r>
            <w:r>
              <w:rPr>
                <w:rFonts w:ascii="Arial"/>
                <w:sz w:val="16"/>
              </w:rPr>
              <w:t>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validation studies. The infor</w:t>
            </w:r>
            <w:r>
              <w:rPr>
                <w:rFonts w:ascii="Arial"/>
                <w:sz w:val="16"/>
              </w:rPr>
              <w:t xml:space="preserve">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w:t>
            </w:r>
            <w:r>
              <w:rPr>
                <w:rFonts w:ascii="Arial"/>
                <w:sz w:val="16"/>
              </w:rPr>
              <w: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 xml:space="preserve">Please note: </w:t>
            </w:r>
            <w:r>
              <w:rPr>
                <w:rFonts w:ascii="Arial"/>
                <w:sz w:val="16"/>
              </w:rPr>
              <w:t>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w:t>
            </w:r>
            <w:r>
              <w:rPr>
                <w:rFonts w:ascii="Arial"/>
                <w:sz w:val="16"/>
              </w:rPr>
              <w:t>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w:t>
            </w:r>
            <w:r>
              <w:rPr>
                <w:rFonts w:ascii="Arial"/>
                <w:sz w:val="16"/>
              </w:rPr>
              <w:t xml:space="preserve">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CBA03BE" w14:textId="77777777" w:rsidR="001A4C7B" w:rsidRDefault="001A4C7B"/>
        </w:tc>
      </w:tr>
      <w:tr w:rsidR="001A4C7B" w14:paraId="7D23BB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D429A6" w14:textId="77777777" w:rsidR="001A4C7B" w:rsidRDefault="001A4C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E4EA5E3" w14:textId="77777777" w:rsidR="001A4C7B" w:rsidRDefault="00A421B3">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A3ED47A" w14:textId="77777777" w:rsidR="001A4C7B" w:rsidRDefault="00A421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6A0C15" w14:textId="77777777" w:rsidR="001A4C7B" w:rsidRDefault="001A4C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5E7193" w14:textId="77777777" w:rsidR="001A4C7B" w:rsidRDefault="00A421B3">
            <w:r>
              <w:rPr>
                <w:rFonts w:ascii="Arial"/>
                <w:sz w:val="16"/>
              </w:rPr>
              <w:t xml:space="preserve">The Attached justification feature can be used in case </w:t>
            </w:r>
            <w:r>
              <w:rPr>
                <w:rFonts w:ascii="Arial"/>
                <w:sz w:val="16"/>
              </w:rPr>
              <w:t>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437D643" w14:textId="77777777" w:rsidR="001A4C7B" w:rsidRDefault="001A4C7B"/>
        </w:tc>
      </w:tr>
      <w:tr w:rsidR="001A4C7B" w14:paraId="401104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E0048A"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1B1200" w14:textId="77777777" w:rsidR="001A4C7B" w:rsidRDefault="00A421B3">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8E6B1B" w14:textId="77777777" w:rsidR="001A4C7B" w:rsidRDefault="00A421B3">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AFD43D"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6DCB14" w14:textId="77777777" w:rsidR="001A4C7B" w:rsidRDefault="00A421B3">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148A78" w14:textId="77777777" w:rsidR="001A4C7B" w:rsidRDefault="001A4C7B"/>
        </w:tc>
      </w:tr>
      <w:tr w:rsidR="001A4C7B" w14:paraId="187935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D41944" w14:textId="77777777" w:rsidR="001A4C7B" w:rsidRDefault="001A4C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EDA43A8" w14:textId="77777777" w:rsidR="001A4C7B" w:rsidRDefault="00A421B3">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626AD6" w14:textId="77777777" w:rsidR="001A4C7B" w:rsidRDefault="00A421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A94F50" w14:textId="77777777" w:rsidR="001A4C7B" w:rsidRDefault="00A421B3">
            <w:r>
              <w:rPr>
                <w:rFonts w:ascii="Arial"/>
                <w:b/>
                <w:sz w:val="16"/>
              </w:rPr>
              <w:t>Picklist values:</w:t>
            </w:r>
            <w:r>
              <w:rPr>
                <w:rFonts w:ascii="Arial"/>
                <w:sz w:val="16"/>
              </w:rPr>
              <w:br/>
              <w:t>- data waiving: supporting information</w:t>
            </w:r>
            <w:r>
              <w:rPr>
                <w:rFonts w:ascii="Arial"/>
                <w:sz w:val="16"/>
              </w:rPr>
              <w:br/>
              <w:t xml:space="preserve">- </w:t>
            </w:r>
            <w:r>
              <w:rPr>
                <w:rFonts w:ascii="Arial"/>
                <w:sz w:val="16"/>
              </w:rPr>
              <w:t>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w:t>
            </w:r>
            <w:r>
              <w:rPr>
                <w:rFonts w:ascii="Arial"/>
                <w:sz w:val="16"/>
              </w:rPr>
              <w:t>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254730D" w14:textId="77777777" w:rsidR="001A4C7B" w:rsidRDefault="00A421B3">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CCE7C08" w14:textId="77777777" w:rsidR="001A4C7B" w:rsidRDefault="001A4C7B"/>
        </w:tc>
      </w:tr>
      <w:tr w:rsidR="001A4C7B" w14:paraId="1DE35D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09EE58"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0995EA" w14:textId="77777777" w:rsidR="001A4C7B" w:rsidRDefault="00A421B3">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C8F3DE" w14:textId="77777777" w:rsidR="001A4C7B" w:rsidRDefault="00A421B3">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407EE4"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50BDB4" w14:textId="77777777" w:rsidR="001A4C7B" w:rsidRDefault="001A4C7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8A8A2B" w14:textId="77777777" w:rsidR="001A4C7B" w:rsidRDefault="001A4C7B"/>
        </w:tc>
      </w:tr>
      <w:tr w:rsidR="001A4C7B" w14:paraId="320650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7875BC" w14:textId="77777777" w:rsidR="001A4C7B" w:rsidRDefault="001A4C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649705C" w14:textId="77777777" w:rsidR="001A4C7B" w:rsidRDefault="00A421B3">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6842B5" w14:textId="77777777" w:rsidR="001A4C7B" w:rsidRDefault="00A421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D3BF97" w14:textId="77777777" w:rsidR="001A4C7B" w:rsidRDefault="001A4C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69F9A5" w14:textId="77777777" w:rsidR="001A4C7B" w:rsidRDefault="00A421B3">
            <w:r>
              <w:rPr>
                <w:rFonts w:ascii="Arial"/>
                <w:sz w:val="16"/>
              </w:rPr>
              <w:t xml:space="preserve">The cross-reference feature can be used to refer to related information that is provided in another record of the dataset. This can be done either by entering just free text in </w:t>
            </w:r>
            <w:r>
              <w:rPr>
                <w:rFonts w:ascii="Arial"/>
                <w:sz w:val="16"/>
              </w:rPr>
              <w:t>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w:t>
            </w:r>
            <w:r>
              <w:rPr>
                <w:rFonts w:ascii="Arial"/>
                <w:sz w:val="16"/>
              </w:rPr>
              <w:t>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69AF718" w14:textId="77777777" w:rsidR="001A4C7B" w:rsidRDefault="001A4C7B"/>
        </w:tc>
      </w:tr>
      <w:tr w:rsidR="001A4C7B" w14:paraId="1B01B2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587BDC"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947765" w14:textId="77777777" w:rsidR="001A4C7B" w:rsidRDefault="00A421B3">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B53AAD" w14:textId="77777777" w:rsidR="001A4C7B" w:rsidRDefault="00A421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98E8A6" w14:textId="77777777" w:rsidR="001A4C7B" w:rsidRDefault="00A421B3">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xml:space="preserve">- </w:t>
            </w:r>
            <w:r>
              <w:rPr>
                <w:rFonts w:ascii="Arial"/>
                <w:sz w:val="16"/>
              </w:rPr>
              <w:t>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w:t>
            </w:r>
            <w:r>
              <w:rPr>
                <w:rFonts w:ascii="Arial"/>
                <w:sz w:val="16"/>
              </w:rPr>
              <w:t xml:space="preserve">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21EE10" w14:textId="77777777" w:rsidR="001A4C7B" w:rsidRDefault="00A421B3">
            <w:r>
              <w:rPr>
                <w:rFonts w:ascii="Arial"/>
                <w:sz w:val="16"/>
              </w:rPr>
              <w:lastRenderedPageBreak/>
              <w:t>Select the appropriate reason of the cross-reference, i.e.</w:t>
            </w:r>
            <w:r>
              <w:rPr>
                <w:rFonts w:ascii="Arial"/>
                <w:sz w:val="16"/>
              </w:rPr>
              <w:br/>
            </w:r>
            <w:r>
              <w:rPr>
                <w:rFonts w:ascii="Arial"/>
                <w:sz w:val="16"/>
              </w:rPr>
              <w:br/>
              <w:t>- adverse outcome pathway (AOP)  (in case the information is related to a key event that is pa</w:t>
            </w:r>
            <w:r>
              <w:rPr>
                <w:rFonts w:ascii="Arial"/>
                <w:sz w:val="16"/>
              </w:rPr>
              <w:t xml:space="preserve">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w:t>
            </w:r>
            <w:r>
              <w:rPr>
                <w:rFonts w:ascii="Arial"/>
                <w:sz w:val="16"/>
              </w:rPr>
              <w:t>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w:t>
            </w:r>
            <w:r>
              <w:rPr>
                <w:rFonts w:ascii="Arial"/>
                <w:sz w:val="16"/>
              </w:rPr>
              <w:t>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w:t>
            </w:r>
            <w:r>
              <w:rPr>
                <w:rFonts w:ascii="Arial"/>
                <w:sz w:val="16"/>
              </w:rPr>
              <w:t>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w:t>
            </w:r>
            <w:r>
              <w:rPr>
                <w:rFonts w:ascii="Arial"/>
                <w:sz w:val="16"/>
              </w:rPr>
              <w:t>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xml:space="preserve">- reference to other assay used for intermediate </w:t>
            </w:r>
            <w:r>
              <w:rPr>
                <w:rFonts w:ascii="Arial"/>
                <w:sz w:val="16"/>
              </w:rPr>
              <w:t>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recorded in different records),</w:t>
            </w:r>
            <w:r>
              <w:rPr>
                <w:rFonts w:ascii="Arial"/>
                <w:sz w:val="16"/>
              </w:rPr>
              <w:t xml:space="preserve">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B6B9C6" w14:textId="77777777" w:rsidR="001A4C7B" w:rsidRDefault="001A4C7B"/>
        </w:tc>
      </w:tr>
      <w:tr w:rsidR="001A4C7B" w14:paraId="0A82B3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1F37FC"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B37B03" w14:textId="77777777" w:rsidR="001A4C7B" w:rsidRDefault="00A421B3">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831255" w14:textId="77777777" w:rsidR="001A4C7B" w:rsidRDefault="00A421B3">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632477"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7ABE1F" w14:textId="77777777" w:rsidR="001A4C7B" w:rsidRDefault="00A421B3">
            <w:r>
              <w:rPr>
                <w:rFonts w:ascii="Arial"/>
                <w:sz w:val="16"/>
              </w:rPr>
              <w:t xml:space="preserve">As appropriate, select the record </w:t>
            </w:r>
            <w:r>
              <w:rPr>
                <w:rFonts w:ascii="Arial"/>
                <w:sz w:val="16"/>
              </w:rPr>
              <w:t>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DCA3BE" w14:textId="77777777" w:rsidR="001A4C7B" w:rsidRDefault="00A421B3">
            <w:r>
              <w:rPr>
                <w:rFonts w:ascii="Arial"/>
                <w:b/>
                <w:sz w:val="16"/>
              </w:rPr>
              <w:t>Cross-reference:</w:t>
            </w:r>
            <w:r>
              <w:rPr>
                <w:rFonts w:ascii="Arial"/>
                <w:b/>
                <w:sz w:val="16"/>
              </w:rPr>
              <w:br/>
            </w:r>
            <w:r>
              <w:rPr>
                <w:rFonts w:ascii="Arial"/>
                <w:sz w:val="16"/>
              </w:rPr>
              <w:t>AllSummariesAndRecords</w:t>
            </w:r>
          </w:p>
        </w:tc>
      </w:tr>
      <w:tr w:rsidR="001A4C7B" w14:paraId="2ADE9D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226DA5" w14:textId="77777777" w:rsidR="001A4C7B" w:rsidRDefault="001A4C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AD527E8" w14:textId="77777777" w:rsidR="001A4C7B" w:rsidRDefault="00A421B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E68EEBD" w14:textId="77777777" w:rsidR="001A4C7B" w:rsidRDefault="00A421B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9B7B16" w14:textId="77777777" w:rsidR="001A4C7B" w:rsidRDefault="001A4C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CDDE32" w14:textId="77777777" w:rsidR="001A4C7B" w:rsidRDefault="00A421B3">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9D210E3" w14:textId="77777777" w:rsidR="001A4C7B" w:rsidRDefault="001A4C7B"/>
        </w:tc>
      </w:tr>
      <w:tr w:rsidR="001A4C7B" w14:paraId="423790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4AF51B"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A9ECB8" w14:textId="77777777" w:rsidR="001A4C7B" w:rsidRDefault="00A421B3">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EB1581" w14:textId="77777777" w:rsidR="001A4C7B" w:rsidRDefault="00A421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A4B45B"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A7CD44" w14:textId="77777777" w:rsidR="001A4C7B" w:rsidRDefault="001A4C7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7A8B1C" w14:textId="77777777" w:rsidR="001A4C7B" w:rsidRDefault="001A4C7B"/>
        </w:tc>
      </w:tr>
      <w:tr w:rsidR="001A4C7B" w14:paraId="591430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8A03AF7"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60309CB" w14:textId="77777777" w:rsidR="001A4C7B" w:rsidRDefault="00A421B3">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D9B9873" w14:textId="77777777" w:rsidR="001A4C7B" w:rsidRDefault="00A421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534363C"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F11A06B"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2441632" w14:textId="77777777" w:rsidR="001A4C7B" w:rsidRDefault="001A4C7B"/>
        </w:tc>
      </w:tr>
      <w:tr w:rsidR="001A4C7B" w14:paraId="5869F0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8B7736"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6957C3" w14:textId="77777777" w:rsidR="001A4C7B" w:rsidRDefault="00A421B3">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6758CB80" w14:textId="77777777" w:rsidR="001A4C7B" w:rsidRDefault="00A421B3">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83CA69"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5EF900F9" w14:textId="77777777" w:rsidR="001A4C7B" w:rsidRDefault="00A421B3">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11A740B4" w14:textId="77777777" w:rsidR="001A4C7B" w:rsidRDefault="001A4C7B"/>
        </w:tc>
      </w:tr>
      <w:tr w:rsidR="001A4C7B" w14:paraId="7769BB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408BDA"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421BB7" w14:textId="77777777" w:rsidR="001A4C7B" w:rsidRDefault="00A421B3">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92DF627" w14:textId="77777777" w:rsidR="001A4C7B" w:rsidRDefault="00A421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48F243" w14:textId="77777777" w:rsidR="001A4C7B" w:rsidRDefault="00A421B3">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082C1BD" w14:textId="77777777" w:rsidR="001A4C7B" w:rsidRDefault="00A421B3">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34F61D9" w14:textId="77777777" w:rsidR="001A4C7B" w:rsidRDefault="001A4C7B"/>
        </w:tc>
      </w:tr>
      <w:tr w:rsidR="001A4C7B" w14:paraId="4A074A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3D30D7"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877D25" w14:textId="77777777" w:rsidR="001A4C7B" w:rsidRDefault="00A421B3">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4D8FADC" w14:textId="77777777" w:rsidR="001A4C7B" w:rsidRDefault="00A421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1CC507" w14:textId="77777777" w:rsidR="001A4C7B" w:rsidRDefault="00A421B3">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41BF882B" w14:textId="77777777" w:rsidR="001A4C7B" w:rsidRDefault="00A421B3">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BD79F4D" w14:textId="77777777" w:rsidR="001A4C7B" w:rsidRDefault="001A4C7B"/>
        </w:tc>
      </w:tr>
      <w:tr w:rsidR="001A4C7B" w14:paraId="52ED8A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4BB4E03"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0AC863B" w14:textId="77777777" w:rsidR="001A4C7B" w:rsidRDefault="00A421B3">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5A667AB" w14:textId="77777777" w:rsidR="001A4C7B" w:rsidRDefault="00A421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BE3C3B0"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BD73C75"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B3748B8" w14:textId="77777777" w:rsidR="001A4C7B" w:rsidRDefault="001A4C7B"/>
        </w:tc>
      </w:tr>
      <w:tr w:rsidR="001A4C7B" w14:paraId="50DDA7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DB6159" w14:textId="77777777" w:rsidR="001A4C7B" w:rsidRDefault="001A4C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4329495" w14:textId="77777777" w:rsidR="001A4C7B" w:rsidRDefault="00A421B3">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37AFEB6" w14:textId="77777777" w:rsidR="001A4C7B" w:rsidRDefault="00A421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8A32C8" w14:textId="77777777" w:rsidR="001A4C7B" w:rsidRDefault="001A4C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CAF201" w14:textId="77777777" w:rsidR="001A4C7B" w:rsidRDefault="00A421B3">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4B2F7EA" w14:textId="77777777" w:rsidR="001A4C7B" w:rsidRDefault="001A4C7B"/>
        </w:tc>
      </w:tr>
      <w:tr w:rsidR="001A4C7B" w14:paraId="40C78D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5E456F"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9A9781" w14:textId="77777777" w:rsidR="001A4C7B" w:rsidRDefault="00A421B3">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B30416" w14:textId="77777777" w:rsidR="001A4C7B" w:rsidRDefault="00A421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B079C3" w14:textId="77777777" w:rsidR="001A4C7B" w:rsidRDefault="00A421B3">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3C0967" w14:textId="77777777" w:rsidR="001A4C7B" w:rsidRDefault="00A421B3">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418CE8" w14:textId="77777777" w:rsidR="001A4C7B" w:rsidRDefault="001A4C7B"/>
        </w:tc>
      </w:tr>
      <w:tr w:rsidR="001A4C7B" w14:paraId="72B6C3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9E86AA"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A0EF3D" w14:textId="77777777" w:rsidR="001A4C7B" w:rsidRDefault="00A421B3">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06DBF0" w14:textId="77777777" w:rsidR="001A4C7B" w:rsidRDefault="00A421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306BCA" w14:textId="77777777" w:rsidR="001A4C7B" w:rsidRDefault="00A421B3">
            <w:r>
              <w:rPr>
                <w:rFonts w:ascii="Arial"/>
                <w:b/>
                <w:sz w:val="16"/>
              </w:rPr>
              <w:t>Picklist values:</w:t>
            </w:r>
            <w:r>
              <w:rPr>
                <w:rFonts w:ascii="Arial"/>
                <w:sz w:val="16"/>
              </w:rPr>
              <w:br/>
              <w:t xml:space="preserve">- OECD Guideline 202 (Daphnia sp. Acute </w:t>
            </w:r>
            <w:r>
              <w:rPr>
                <w:rFonts w:ascii="Arial"/>
                <w:sz w:val="16"/>
              </w:rPr>
              <w:t>Immobilisation Test)</w:t>
            </w:r>
            <w:r>
              <w:rPr>
                <w:rFonts w:ascii="Arial"/>
                <w:sz w:val="16"/>
              </w:rPr>
              <w:br/>
              <w:t>- OECD Guideline 235 (Chironomus sp., Acute Immobilisation Test)</w:t>
            </w:r>
            <w:r>
              <w:rPr>
                <w:rFonts w:ascii="Arial"/>
                <w:sz w:val="16"/>
              </w:rPr>
              <w:br/>
              <w:t>- EPA OPP 72-2 (Aquatic Invertebrate Acute Toxicity Test)</w:t>
            </w:r>
            <w:r>
              <w:rPr>
                <w:rFonts w:ascii="Arial"/>
                <w:sz w:val="16"/>
              </w:rPr>
              <w:br/>
              <w:t>- EPA OPP 72-3 (Estuarine/Marine Fish, Mollusk, or Shrimp Acute Toxicity Test)</w:t>
            </w:r>
            <w:r>
              <w:rPr>
                <w:rFonts w:ascii="Arial"/>
                <w:sz w:val="16"/>
              </w:rPr>
              <w:br/>
              <w:t>- EPA OPPTS 850.1010 (Aquatic Inv</w:t>
            </w:r>
            <w:r>
              <w:rPr>
                <w:rFonts w:ascii="Arial"/>
                <w:sz w:val="16"/>
              </w:rPr>
              <w:t>ertebrate Acute Toxicity Test, Freshwater Daphnids)</w:t>
            </w:r>
            <w:r>
              <w:rPr>
                <w:rFonts w:ascii="Arial"/>
                <w:sz w:val="16"/>
              </w:rPr>
              <w:br/>
              <w:t>- EPA OPPTS 850.1020 (Gammarid Acute Toxicity Test)</w:t>
            </w:r>
            <w:r>
              <w:rPr>
                <w:rFonts w:ascii="Arial"/>
                <w:sz w:val="16"/>
              </w:rPr>
              <w:br/>
              <w:t>- EPA OPPTS 850.1025 (Bivalve Acute Toxicity (shell deposition test))</w:t>
            </w:r>
            <w:r>
              <w:rPr>
                <w:rFonts w:ascii="Arial"/>
                <w:sz w:val="16"/>
              </w:rPr>
              <w:br/>
              <w:t>- EPA OPPTS 850.1035 (Mysid Acute Toxicity Test)</w:t>
            </w:r>
            <w:r>
              <w:rPr>
                <w:rFonts w:ascii="Arial"/>
                <w:sz w:val="16"/>
              </w:rPr>
              <w:br/>
              <w:t>- EPA OPPTS 850.1045 (Penaeid Acu</w:t>
            </w:r>
            <w:r>
              <w:rPr>
                <w:rFonts w:ascii="Arial"/>
                <w:sz w:val="16"/>
              </w:rPr>
              <w:t xml:space="preserve">te </w:t>
            </w:r>
            <w:r>
              <w:rPr>
                <w:rFonts w:ascii="Arial"/>
                <w:sz w:val="16"/>
              </w:rPr>
              <w:lastRenderedPageBreak/>
              <w:t>Toxicity Test)</w:t>
            </w:r>
            <w:r>
              <w:rPr>
                <w:rFonts w:ascii="Arial"/>
                <w:sz w:val="16"/>
              </w:rPr>
              <w:br/>
              <w:t>- EPA OPPTS 850.1055 (Bivalve Acute Toxicity Test (embryo larval))</w:t>
            </w:r>
            <w:r>
              <w:rPr>
                <w:rFonts w:ascii="Arial"/>
                <w:sz w:val="16"/>
              </w:rPr>
              <w:br/>
              <w:t>- EPA OPPTS 885.0001 (Overview for Microbial Pest Control Agents)</w:t>
            </w:r>
            <w:r>
              <w:rPr>
                <w:rFonts w:ascii="Arial"/>
                <w:sz w:val="16"/>
              </w:rPr>
              <w:br/>
              <w:t>- EPA OPPTS 885.4000 (Background for Non-target Organism Testing of Microbial Pest Control Agents)</w:t>
            </w:r>
            <w:r>
              <w:rPr>
                <w:rFonts w:ascii="Arial"/>
                <w:sz w:val="16"/>
              </w:rPr>
              <w:br/>
              <w:t xml:space="preserve">- EPA </w:t>
            </w:r>
            <w:r>
              <w:rPr>
                <w:rFonts w:ascii="Arial"/>
                <w:sz w:val="16"/>
              </w:rPr>
              <w:t>OPPTS 885.4240  (Microbial Pesticide, Freshwater Aquatic Invertebrate Testing, Tier I)</w:t>
            </w:r>
            <w:r>
              <w:rPr>
                <w:rFonts w:ascii="Arial"/>
                <w:sz w:val="16"/>
              </w:rPr>
              <w:br/>
              <w:t>- EPA OPPTS 885.4650  (Microbial Pesticide, Aquatic Invertebrate Range Testing, Tier III)</w:t>
            </w:r>
            <w:r>
              <w:rPr>
                <w:rFonts w:ascii="Arial"/>
                <w:sz w:val="16"/>
              </w:rPr>
              <w:br/>
              <w:t xml:space="preserve">- EPA OPPTS 885.5000 (Microbial Pesticide, Background for Microbial Pesticides </w:t>
            </w:r>
            <w:r>
              <w:rPr>
                <w:rFonts w:ascii="Arial"/>
                <w:sz w:val="16"/>
              </w:rPr>
              <w:t>Testing)</w:t>
            </w:r>
            <w:r>
              <w:rPr>
                <w:rFonts w:ascii="Arial"/>
                <w:sz w:val="16"/>
              </w:rPr>
              <w:br/>
              <w:t>- EPA OTS 795.1200 (Gammarid Acute Toxicity Test)</w:t>
            </w:r>
            <w:r>
              <w:rPr>
                <w:rFonts w:ascii="Arial"/>
                <w:sz w:val="16"/>
              </w:rPr>
              <w:br/>
              <w:t>- EPA OTS 797.1300 (Aquatic Invertebrate Acute Toxicity Test, Freshwater Daphnids)</w:t>
            </w:r>
            <w:r>
              <w:rPr>
                <w:rFonts w:ascii="Arial"/>
                <w:sz w:val="16"/>
              </w:rPr>
              <w:br/>
              <w:t>- EPA OTS 797.1800 (Oyster Acute Toxicity test (shell deposition))</w:t>
            </w:r>
            <w:r>
              <w:rPr>
                <w:rFonts w:ascii="Arial"/>
                <w:sz w:val="16"/>
              </w:rPr>
              <w:br/>
              <w:t>- EPA OTS 797.1930 (Mysid Acute Toxicity Test)</w:t>
            </w:r>
            <w:r>
              <w:rPr>
                <w:rFonts w:ascii="Arial"/>
                <w:sz w:val="16"/>
              </w:rPr>
              <w:br/>
            </w:r>
            <w:r>
              <w:rPr>
                <w:rFonts w:ascii="Arial"/>
                <w:sz w:val="16"/>
              </w:rPr>
              <w:t>- EPA OTS 797.1970 (Penaeid Acute Toxicity Test)</w:t>
            </w:r>
            <w:r>
              <w:rPr>
                <w:rFonts w:ascii="Arial"/>
                <w:sz w:val="16"/>
              </w:rPr>
              <w:br/>
              <w:t>- EU Method C.2 (Acute Toxicity for Daphnia)</w:t>
            </w:r>
            <w:r>
              <w:rPr>
                <w:rFonts w:ascii="Arial"/>
                <w:sz w:val="16"/>
              </w:rPr>
              <w:br/>
              <w:t>- ISO 6341 (Water quality - Determination of the Inhibition of the Mobility of Daphnia magna Straus (Cladocera, Crustacea))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A409EA" w14:textId="77777777" w:rsidR="001A4C7B" w:rsidRDefault="00A421B3">
            <w:r>
              <w:rPr>
                <w:rFonts w:ascii="Arial"/>
                <w:sz w:val="16"/>
              </w:rPr>
              <w:lastRenderedPageBreak/>
              <w:t>Select the applicable test gu</w:t>
            </w:r>
            <w:r>
              <w:rPr>
                <w:rFonts w:ascii="Arial"/>
                <w:sz w:val="16"/>
              </w:rPr>
              <w:t>ideline, e.g. 'OECD Guideline xxx'. If the test guideline used is not listed, choose 'other:' and specify the test guideline in the related text field. Information on the version and date of the guideline used and/or any other specifics can be entered in t</w:t>
            </w:r>
            <w:r>
              <w:rPr>
                <w:rFonts w:ascii="Arial"/>
                <w:sz w:val="16"/>
              </w:rPr>
              <w: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deta</w:t>
            </w:r>
            <w:r>
              <w:rPr>
                <w:rFonts w:ascii="Arial"/>
                <w:sz w:val="16"/>
              </w:rPr>
              <w:t>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1D0E35" w14:textId="77777777" w:rsidR="001A4C7B" w:rsidRDefault="00A421B3">
            <w:r>
              <w:rPr>
                <w:rFonts w:ascii="Arial"/>
                <w:b/>
                <w:sz w:val="16"/>
              </w:rPr>
              <w:lastRenderedPageBreak/>
              <w:t>Guid</w:t>
            </w:r>
            <w:r>
              <w:rPr>
                <w:rFonts w:ascii="Arial"/>
                <w:b/>
                <w:sz w:val="16"/>
              </w:rPr>
              <w:t>ance for field condition:</w:t>
            </w:r>
            <w:r>
              <w:rPr>
                <w:rFonts w:ascii="Arial"/>
                <w:b/>
                <w:sz w:val="16"/>
              </w:rPr>
              <w:br/>
            </w:r>
            <w:r>
              <w:rPr>
                <w:rFonts w:ascii="Arial"/>
                <w:sz w:val="16"/>
              </w:rPr>
              <w:t>Condition: Field active only if 'Qualifier' is not 'no guideline ...'</w:t>
            </w:r>
          </w:p>
        </w:tc>
      </w:tr>
      <w:tr w:rsidR="001A4C7B" w14:paraId="1046E8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799A58"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2307CC" w14:textId="77777777" w:rsidR="001A4C7B" w:rsidRDefault="00A421B3">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EEF12F" w14:textId="77777777" w:rsidR="001A4C7B" w:rsidRDefault="00A421B3">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A743E9"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E4FF17" w14:textId="77777777" w:rsidR="001A4C7B" w:rsidRDefault="00A421B3">
            <w:r>
              <w:rPr>
                <w:rFonts w:ascii="Arial"/>
                <w:sz w:val="16"/>
              </w:rPr>
              <w:t>In this text field, you can enter any remarks as applicable, particularly:</w:t>
            </w:r>
            <w:r>
              <w:rPr>
                <w:rFonts w:ascii="Arial"/>
                <w:sz w:val="16"/>
              </w:rPr>
              <w:br/>
            </w:r>
            <w:r>
              <w:rPr>
                <w:rFonts w:ascii="Arial"/>
                <w:sz w:val="16"/>
              </w:rPr>
              <w:br/>
              <w:t xml:space="preserve">- To include any other </w:t>
            </w:r>
            <w:r>
              <w:rPr>
                <w:rFonts w:ascii="Arial"/>
                <w:sz w:val="16"/>
              </w:rPr>
              <w:t>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w:t>
            </w:r>
            <w:r>
              <w:rPr>
                <w:rFonts w:ascii="Arial"/>
                <w:sz w:val="16"/>
              </w:rPr>
              <w:t>tion of the test guideline specified;</w:t>
            </w:r>
            <w:r>
              <w:rPr>
                <w:rFonts w:ascii="Arial"/>
                <w:sz w:val="16"/>
              </w:rPr>
              <w:br/>
            </w:r>
            <w:r>
              <w:rPr>
                <w:rFonts w:ascii="Arial"/>
                <w:sz w:val="16"/>
              </w:rPr>
              <w:br/>
              <w:t xml:space="preserve">- To indicate if the methodology used was based </w:t>
            </w:r>
            <w:r>
              <w:rPr>
                <w:rFonts w:ascii="Arial"/>
                <w:sz w:val="16"/>
              </w:rPr>
              <w:lastRenderedPageBreak/>
              <w:t>on an extension of the test guideline specified;</w:t>
            </w:r>
            <w:r>
              <w:rPr>
                <w:rFonts w:ascii="Arial"/>
                <w:sz w:val="16"/>
              </w:rPr>
              <w:br/>
            </w:r>
            <w:r>
              <w:rPr>
                <w:rFonts w:ascii="Arial"/>
                <w:sz w:val="16"/>
              </w:rPr>
              <w:br/>
              <w:t>- To indicate what protocol was followed for methods that allow the optional determination of more than one parameter i</w:t>
            </w:r>
            <w:r>
              <w:rPr>
                <w:rFonts w:ascii="Arial"/>
                <w:sz w:val="16"/>
              </w:rPr>
              <w:t>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1AC6BC" w14:textId="77777777" w:rsidR="001A4C7B" w:rsidRDefault="00A421B3">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1A4C7B" w14:paraId="56CD62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58E82D" w14:textId="77777777" w:rsidR="001A4C7B" w:rsidRDefault="001A4C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CCFCA15" w14:textId="77777777" w:rsidR="001A4C7B" w:rsidRDefault="00A421B3">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886942" w14:textId="77777777" w:rsidR="001A4C7B" w:rsidRDefault="00A421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3AFCE4" w14:textId="77777777" w:rsidR="001A4C7B" w:rsidRDefault="00A421B3">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0490AB" w14:textId="77777777" w:rsidR="001A4C7B" w:rsidRDefault="00A421B3">
            <w:r>
              <w:rPr>
                <w:rFonts w:ascii="Arial"/>
                <w:sz w:val="16"/>
              </w:rPr>
              <w:t>In case a test guideline or other standardised method was used, indicate if there are any deviations. Briefly state relevant deviations in the supplementary remarks field (e.g. 'other test system</w:t>
            </w:r>
            <w:r>
              <w:rPr>
                <w:rFonts w:ascii="Arial"/>
                <w:sz w:val="16"/>
              </w:rPr>
              <w:t xml:space="preserve">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22EC1CC" w14:textId="77777777" w:rsidR="001A4C7B" w:rsidRDefault="00A421B3">
            <w:r>
              <w:rPr>
                <w:rFonts w:ascii="Arial"/>
                <w:b/>
                <w:sz w:val="16"/>
              </w:rPr>
              <w:t>Guidance for field condition:</w:t>
            </w:r>
            <w:r>
              <w:rPr>
                <w:rFonts w:ascii="Arial"/>
                <w:b/>
                <w:sz w:val="16"/>
              </w:rPr>
              <w:br/>
            </w:r>
            <w:r>
              <w:rPr>
                <w:rFonts w:ascii="Arial"/>
                <w:sz w:val="16"/>
              </w:rPr>
              <w:t>Condition: Field active only if 'Qualifier' is not 'no guideline ...'</w:t>
            </w:r>
          </w:p>
        </w:tc>
      </w:tr>
      <w:tr w:rsidR="001A4C7B" w14:paraId="3B79BC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3AA6F2"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234E4F" w14:textId="77777777" w:rsidR="001A4C7B" w:rsidRDefault="00A421B3">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7FEF9C" w14:textId="77777777" w:rsidR="001A4C7B" w:rsidRDefault="00A421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181560"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F8FEAE" w14:textId="77777777" w:rsidR="001A4C7B" w:rsidRDefault="001A4C7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4F4E3F" w14:textId="77777777" w:rsidR="001A4C7B" w:rsidRDefault="001A4C7B"/>
        </w:tc>
      </w:tr>
      <w:tr w:rsidR="001A4C7B" w14:paraId="55721A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3F6164"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881C75" w14:textId="77777777" w:rsidR="001A4C7B" w:rsidRDefault="00A421B3">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AB89A41" w14:textId="77777777" w:rsidR="001A4C7B" w:rsidRDefault="00A421B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02A315" w14:textId="77777777" w:rsidR="001A4C7B" w:rsidRDefault="00A421B3">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xml:space="preserve">- Parameters </w:t>
            </w:r>
            <w:r>
              <w:rPr>
                <w:rFonts w:ascii="Arial"/>
                <w:sz w:val="16"/>
              </w:rPr>
              <w:t>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w:t>
            </w:r>
            <w:r>
              <w:rPr>
                <w:rFonts w:ascii="Arial"/>
                <w:sz w:val="16"/>
              </w:rPr>
              <w: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5B370CA8" w14:textId="77777777" w:rsidR="001A4C7B" w:rsidRDefault="00A421B3">
            <w:r>
              <w:rPr>
                <w:rFonts w:ascii="Arial"/>
                <w:sz w:val="16"/>
              </w:rPr>
              <w:t>If no guideline was followed, include a description of the principles of the test protocol or estimated method used in the study. As appropriate use e</w:t>
            </w:r>
            <w:r>
              <w:rPr>
                <w:rFonts w:ascii="Arial"/>
                <w:sz w:val="16"/>
              </w:rPr>
              <w:t>ither of the pre-defined freetext template options for 'Method of non-guideline study' or '(Q)SAR'. Delete / add elements and edit text set in square brackets [...] as appropriate.</w:t>
            </w:r>
            <w:r>
              <w:rPr>
                <w:rFonts w:ascii="Arial"/>
                <w:sz w:val="16"/>
              </w:rPr>
              <w:br/>
            </w:r>
            <w:r>
              <w:rPr>
                <w:rFonts w:ascii="Arial"/>
                <w:sz w:val="16"/>
              </w:rPr>
              <w:br/>
              <w:t xml:space="preserve">For a non-guideline experimental study a high-level freetext template can </w:t>
            </w:r>
            <w:r>
              <w:rPr>
                <w:rFonts w:ascii="Arial"/>
                <w:sz w:val="16"/>
              </w:rPr>
              <w:t xml:space="preserve">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w:t>
            </w:r>
            <w:r>
              <w:rPr>
                <w:rFonts w:ascii="Arial"/>
                <w:sz w:val="16"/>
              </w:rPr>
              <w:t>tion of the model and prediction should be provided in field(s) 'Justification for type of information', 'Attached justification' and/or 'Cross-reference' as appropriate.</w:t>
            </w:r>
            <w:r>
              <w:rPr>
                <w:rFonts w:ascii="Arial"/>
                <w:sz w:val="16"/>
              </w:rPr>
              <w:br/>
            </w:r>
            <w:r>
              <w:rPr>
                <w:rFonts w:ascii="Arial"/>
                <w:sz w:val="16"/>
              </w:rPr>
              <w:br/>
            </w:r>
            <w:r>
              <w:rPr>
                <w:rFonts w:ascii="Arial"/>
                <w:sz w:val="16"/>
              </w:rPr>
              <w:lastRenderedPageBreak/>
              <w:t>Details should be entered in appropriate distinct fields of section MATERIALS AND ME</w:t>
            </w:r>
            <w:r>
              <w:rPr>
                <w:rFonts w:ascii="Arial"/>
                <w:sz w:val="16"/>
              </w:rPr>
              <w:t>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9ED736D" w14:textId="77777777" w:rsidR="001A4C7B" w:rsidRDefault="001A4C7B"/>
        </w:tc>
      </w:tr>
      <w:tr w:rsidR="001A4C7B" w14:paraId="407B7B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603ACE"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BC9EC5" w14:textId="77777777" w:rsidR="001A4C7B" w:rsidRDefault="00A421B3">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A23AC4F" w14:textId="77777777" w:rsidR="001A4C7B" w:rsidRDefault="00A421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9603C8" w14:textId="77777777" w:rsidR="001A4C7B" w:rsidRDefault="00A421B3">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71BC229" w14:textId="77777777" w:rsidR="001A4C7B" w:rsidRDefault="00A421B3">
            <w:r>
              <w:rPr>
                <w:rFonts w:ascii="Arial"/>
                <w:sz w:val="16"/>
              </w:rPr>
              <w:t xml:space="preserve">Indicate whether the </w:t>
            </w:r>
            <w:r>
              <w:rPr>
                <w:rFonts w:ascii="Arial"/>
                <w:sz w:val="16"/>
              </w:rPr>
              <w:t>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w:t>
            </w:r>
            <w:r>
              <w:rPr>
                <w:rFonts w:ascii="Arial"/>
                <w:sz w:val="16"/>
              </w:rPr>
              <w:t>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3EF462B4" w14:textId="77777777" w:rsidR="001A4C7B" w:rsidRDefault="001A4C7B"/>
        </w:tc>
      </w:tr>
      <w:tr w:rsidR="001A4C7B" w14:paraId="0E556A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C5088A0"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8965BA9" w14:textId="77777777" w:rsidR="001A4C7B" w:rsidRDefault="00A421B3">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B472DB2" w14:textId="77777777" w:rsidR="001A4C7B" w:rsidRDefault="00A421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4B0F48F"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3A2E532"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B3F8170" w14:textId="77777777" w:rsidR="001A4C7B" w:rsidRDefault="001A4C7B"/>
        </w:tc>
      </w:tr>
      <w:tr w:rsidR="001A4C7B" w14:paraId="76EBF3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D414B3"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2B0C24" w14:textId="77777777" w:rsidR="001A4C7B" w:rsidRDefault="00A421B3">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2A7D9752" w14:textId="77777777" w:rsidR="001A4C7B" w:rsidRDefault="00A421B3">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230140"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6CF3D3A2" w14:textId="77777777" w:rsidR="001A4C7B" w:rsidRDefault="00A421B3">
            <w:r>
              <w:rPr>
                <w:rFonts w:ascii="Arial"/>
                <w:sz w:val="16"/>
              </w:rPr>
              <w:t xml:space="preserve">Select the appropriate Test Material Information (TMI) record. If not available in </w:t>
            </w:r>
            <w:r>
              <w:rPr>
                <w:rFonts w:ascii="Arial"/>
                <w:sz w:val="16"/>
              </w:rPr>
              <w:t>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w:t>
            </w:r>
            <w:r>
              <w:rPr>
                <w:rFonts w:ascii="Arial"/>
                <w:sz w:val="16"/>
              </w:rPr>
              <w:t>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610AD075" w14:textId="77777777" w:rsidR="001A4C7B" w:rsidRDefault="00A421B3">
            <w:r>
              <w:rPr>
                <w:rFonts w:ascii="Arial"/>
                <w:b/>
                <w:sz w:val="16"/>
              </w:rPr>
              <w:t>Cross-reference:</w:t>
            </w:r>
            <w:r>
              <w:rPr>
                <w:rFonts w:ascii="Arial"/>
                <w:b/>
                <w:sz w:val="16"/>
              </w:rPr>
              <w:br/>
            </w:r>
            <w:r>
              <w:rPr>
                <w:rFonts w:ascii="Arial"/>
                <w:sz w:val="16"/>
              </w:rPr>
              <w:t>TEST_MATERIAL_INFORMATION</w:t>
            </w:r>
          </w:p>
        </w:tc>
      </w:tr>
      <w:tr w:rsidR="001A4C7B" w14:paraId="1D1A3E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F6690E"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2911EF" w14:textId="77777777" w:rsidR="001A4C7B" w:rsidRDefault="00A421B3">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EA1BB1E" w14:textId="77777777" w:rsidR="001A4C7B" w:rsidRDefault="00A421B3">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9437B4"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7A29CB01" w14:textId="77777777" w:rsidR="001A4C7B" w:rsidRDefault="00A421B3">
            <w:r>
              <w:rPr>
                <w:rFonts w:ascii="Arial"/>
                <w:sz w:val="16"/>
              </w:rPr>
              <w:t>Select additional Test material information record if relevant. For example, in longer terms studies more than one batch of test material can be needed or there may be differen</w:t>
            </w:r>
            <w:r>
              <w:rPr>
                <w:rFonts w:ascii="Arial"/>
                <w:sz w:val="16"/>
              </w:rPr>
              <w:t>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305DE4AB" w14:textId="77777777" w:rsidR="001A4C7B" w:rsidRDefault="00A421B3">
            <w:r>
              <w:rPr>
                <w:rFonts w:ascii="Arial"/>
                <w:b/>
                <w:sz w:val="16"/>
              </w:rPr>
              <w:t>Cross-reference:</w:t>
            </w:r>
            <w:r>
              <w:rPr>
                <w:rFonts w:ascii="Arial"/>
                <w:b/>
                <w:sz w:val="16"/>
              </w:rPr>
              <w:br/>
            </w:r>
            <w:r>
              <w:rPr>
                <w:rFonts w:ascii="Arial"/>
                <w:sz w:val="16"/>
              </w:rPr>
              <w:t>TEST_MATERIAL_INFORMATION</w:t>
            </w:r>
          </w:p>
        </w:tc>
      </w:tr>
      <w:tr w:rsidR="001A4C7B" w14:paraId="17E863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EEC1E8"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91A6E3" w14:textId="77777777" w:rsidR="001A4C7B" w:rsidRDefault="00A421B3">
            <w:r>
              <w:rPr>
                <w:rFonts w:ascii="Arial"/>
                <w:sz w:val="16"/>
              </w:rPr>
              <w:t xml:space="preserve">Specific details on test material used for the </w:t>
            </w:r>
            <w:r>
              <w:rPr>
                <w:rFonts w:ascii="Arial"/>
                <w:sz w:val="16"/>
              </w:rPr>
              <w:lastRenderedPageBreak/>
              <w:t>study</w:t>
            </w:r>
          </w:p>
        </w:tc>
        <w:tc>
          <w:tcPr>
            <w:tcW w:w="1425" w:type="dxa"/>
            <w:tcBorders>
              <w:top w:val="outset" w:sz="6" w:space="0" w:color="auto"/>
              <w:left w:val="outset" w:sz="6" w:space="0" w:color="auto"/>
              <w:bottom w:val="outset" w:sz="6" w:space="0" w:color="FFFFFF"/>
              <w:right w:val="outset" w:sz="6" w:space="0" w:color="auto"/>
            </w:tcBorders>
          </w:tcPr>
          <w:p w14:paraId="2ABC48DA" w14:textId="77777777" w:rsidR="001A4C7B" w:rsidRDefault="00A421B3">
            <w:r>
              <w:rPr>
                <w:rFonts w:ascii="Arial"/>
                <w:sz w:val="16"/>
              </w:rPr>
              <w:lastRenderedPageBreak/>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43ACBD" w14:textId="77777777" w:rsidR="001A4C7B" w:rsidRDefault="00A421B3">
            <w:r>
              <w:rPr>
                <w:rFonts w:ascii="Arial"/>
                <w:b/>
                <w:sz w:val="16"/>
              </w:rPr>
              <w:t>Freetext template:</w:t>
            </w:r>
            <w:r>
              <w:rPr>
                <w:rFonts w:ascii="Arial"/>
                <w:sz w:val="16"/>
              </w:rPr>
              <w:br/>
              <w:t>SOURCE OF TEST MATERIAL</w:t>
            </w:r>
            <w:r>
              <w:rPr>
                <w:rFonts w:ascii="Arial"/>
                <w:sz w:val="16"/>
              </w:rPr>
              <w:br/>
              <w:t xml:space="preserve">- Source (i.e. </w:t>
            </w:r>
            <w:r>
              <w:rPr>
                <w:rFonts w:ascii="Arial"/>
                <w:sz w:val="16"/>
              </w:rPr>
              <w:t>manufacturer or supplier) and lot/batch number of test material:</w:t>
            </w:r>
            <w:r>
              <w:rPr>
                <w:rFonts w:ascii="Arial"/>
                <w:sz w:val="16"/>
              </w:rPr>
              <w:br/>
            </w:r>
            <w:r>
              <w:rPr>
                <w:rFonts w:ascii="Arial"/>
                <w:sz w:val="16"/>
              </w:rPr>
              <w:lastRenderedPageBreak/>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w:t>
            </w:r>
            <w:r>
              <w:rPr>
                <w:rFonts w:ascii="Arial"/>
                <w:sz w:val="16"/>
              </w:rPr>
              <w:t xml:space="preserve">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w:t>
            </w:r>
            <w:r>
              <w:rPr>
                <w:rFonts w:ascii="Arial"/>
                <w:sz w:val="16"/>
              </w:rPr>
              <w:t>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w:t>
            </w:r>
            <w:r>
              <w:rPr>
                <w:rFonts w:ascii="Arial"/>
                <w:sz w:val="16"/>
              </w:rPr>
              <w:t>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w:t>
            </w:r>
            <w:r>
              <w:rPr>
                <w:rFonts w:ascii="Arial"/>
                <w:sz w:val="16"/>
              </w:rPr>
              <w:t xml:space="preserve">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w:t>
            </w:r>
            <w:r>
              <w:rPr>
                <w:rFonts w:ascii="Arial"/>
                <w:sz w:val="16"/>
              </w:rPr>
              <w:t>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r>
            <w:r>
              <w:rPr>
                <w:rFonts w:ascii="Arial"/>
                <w:sz w:val="16"/>
              </w:rPr>
              <w:lastRenderedPageBreak/>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w:t>
            </w:r>
            <w:r>
              <w:rPr>
                <w:rFonts w:ascii="Arial"/>
                <w:sz w:val="16"/>
              </w:rPr>
              <w:t>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w:t>
            </w:r>
            <w:r>
              <w:rPr>
                <w:rFonts w:ascii="Arial"/>
                <w:sz w:val="16"/>
              </w:rPr>
              <w:t>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w:t>
            </w:r>
            <w:r>
              <w:rPr>
                <w:rFonts w:ascii="Arial"/>
                <w:sz w:val="16"/>
              </w:rPr>
              <w:t>t chemical is added:</w:t>
            </w:r>
          </w:p>
        </w:tc>
        <w:tc>
          <w:tcPr>
            <w:tcW w:w="3709" w:type="dxa"/>
            <w:tcBorders>
              <w:top w:val="outset" w:sz="6" w:space="0" w:color="auto"/>
              <w:left w:val="outset" w:sz="6" w:space="0" w:color="auto"/>
              <w:bottom w:val="outset" w:sz="6" w:space="0" w:color="FFFFFF"/>
              <w:right w:val="outset" w:sz="6" w:space="0" w:color="auto"/>
            </w:tcBorders>
          </w:tcPr>
          <w:p w14:paraId="03468476" w14:textId="77777777" w:rsidR="001A4C7B" w:rsidRDefault="00A421B3">
            <w:r>
              <w:rPr>
                <w:rFonts w:ascii="Arial"/>
                <w:sz w:val="16"/>
              </w:rPr>
              <w:lastRenderedPageBreak/>
              <w:t xml:space="preserve">Use this field for reporting specific details on the test material as used for the study if they differ from the starting material specified under 'Test material information'. This can include </w:t>
            </w:r>
            <w:r>
              <w:rPr>
                <w:rFonts w:ascii="Arial"/>
                <w:sz w:val="16"/>
              </w:rPr>
              <w:lastRenderedPageBreak/>
              <w:t xml:space="preserve">information on the pre-defined items, but </w:t>
            </w:r>
            <w:r>
              <w:rPr>
                <w:rFonts w:ascii="Arial"/>
                <w:sz w:val="16"/>
              </w:rPr>
              <w:t>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the respective regulatory programme. Consult the </w:t>
            </w:r>
            <w:r>
              <w:rPr>
                <w:rFonts w:ascii="Arial"/>
                <w:sz w:val="16"/>
              </w:rPr>
              <w:t>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w:t>
            </w:r>
            <w:r>
              <w:rPr>
                <w:rFonts w:ascii="Arial"/>
                <w:sz w:val="16"/>
              </w:rPr>
              <w: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w:t>
            </w:r>
            <w:r>
              <w:rPr>
                <w:rFonts w:ascii="Arial"/>
                <w:sz w:val="16"/>
              </w:rPr>
              <w:t>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xml:space="preserve">- Reactivity of the test substance with the </w:t>
            </w:r>
            <w:r>
              <w:rPr>
                <w:rFonts w:ascii="Arial"/>
                <w:sz w:val="16"/>
              </w:rPr>
              <w:lastRenderedPageBreak/>
              <w:t>solvent/vehicle or the cell culture medium</w:t>
            </w:r>
            <w:r>
              <w:rPr>
                <w:rFonts w:ascii="Arial"/>
                <w:sz w:val="16"/>
              </w:rPr>
              <w:br/>
            </w:r>
            <w:r>
              <w:rPr>
                <w:rFonts w:ascii="Arial"/>
                <w:sz w:val="16"/>
              </w:rPr>
              <w:br/>
              <w:t xml:space="preserve">TREATMENT OF </w:t>
            </w:r>
            <w:r>
              <w:rPr>
                <w:rFonts w:ascii="Arial"/>
                <w:sz w:val="16"/>
              </w:rPr>
              <w:t>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w:t>
            </w:r>
            <w:r>
              <w:rPr>
                <w:rFonts w:ascii="Arial"/>
                <w:sz w:val="16"/>
              </w:rPr>
              <w:t xml:space="preserve">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w:t>
            </w:r>
            <w:r>
              <w:rPr>
                <w:rFonts w:ascii="Arial"/>
                <w:sz w:val="16"/>
              </w:rPr>
              <w:t>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w:t>
            </w:r>
            <w:r>
              <w:rPr>
                <w:rFonts w:ascii="Arial"/>
                <w:sz w:val="16"/>
              </w:rPr>
              <w:t>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w:t>
            </w:r>
            <w:r>
              <w:rPr>
                <w:rFonts w:ascii="Arial"/>
                <w:sz w:val="16"/>
              </w:rPr>
              <w:t>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3546661" w14:textId="77777777" w:rsidR="001A4C7B" w:rsidRDefault="001A4C7B"/>
        </w:tc>
      </w:tr>
      <w:tr w:rsidR="001A4C7B" w14:paraId="1311D9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4FEB92"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0D2F03" w14:textId="77777777" w:rsidR="001A4C7B" w:rsidRDefault="00A421B3">
            <w:r>
              <w:rPr>
                <w:rFonts w:ascii="Arial"/>
                <w:sz w:val="16"/>
              </w:rPr>
              <w:t xml:space="preserve">Specific details on test material </w:t>
            </w:r>
            <w:r>
              <w:rPr>
                <w:rFonts w:ascii="Arial"/>
                <w:sz w:val="16"/>
              </w:rPr>
              <w:lastRenderedPageBreak/>
              <w:t>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06D139F2" w14:textId="77777777" w:rsidR="001A4C7B" w:rsidRDefault="00A421B3">
            <w:r>
              <w:rPr>
                <w:rFonts w:ascii="Arial"/>
                <w:sz w:val="16"/>
              </w:rPr>
              <w:lastRenderedPageBreak/>
              <w:t>Text template</w:t>
            </w:r>
            <w:r>
              <w:rPr>
                <w:rFonts w:ascii="Arial"/>
                <w:sz w:val="16"/>
              </w:rPr>
              <w:br/>
            </w:r>
            <w:r>
              <w:rPr>
                <w:rFonts w:ascii="Arial"/>
                <w:sz w:val="16"/>
              </w:rPr>
              <w:br/>
            </w:r>
            <w:r>
              <w:rPr>
                <w:rFonts w:ascii="Arial"/>
                <w:sz w:val="16"/>
              </w:rPr>
              <w:lastRenderedPageBreak/>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3A8A0B4" w14:textId="77777777" w:rsidR="001A4C7B" w:rsidRDefault="00A421B3">
            <w:r>
              <w:rPr>
                <w:rFonts w:ascii="Arial"/>
                <w:b/>
                <w:sz w:val="16"/>
              </w:rPr>
              <w:lastRenderedPageBreak/>
              <w:t>Freetext template:</w:t>
            </w:r>
            <w:r>
              <w:rPr>
                <w:rFonts w:ascii="Arial"/>
                <w:sz w:val="16"/>
              </w:rPr>
              <w:br/>
              <w:t>SOURCE OF TEST MATERIAL</w:t>
            </w:r>
            <w:r>
              <w:rPr>
                <w:rFonts w:ascii="Arial"/>
                <w:sz w:val="16"/>
              </w:rPr>
              <w:br/>
            </w:r>
            <w:r>
              <w:rPr>
                <w:rFonts w:ascii="Arial"/>
                <w:sz w:val="16"/>
              </w:rPr>
              <w:lastRenderedPageBreak/>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w:t>
            </w:r>
            <w:r>
              <w:rPr>
                <w:rFonts w:ascii="Arial"/>
                <w:sz w:val="16"/>
              </w:rPr>
              <w:t>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w:t>
            </w:r>
            <w:r>
              <w:rPr>
                <w:rFonts w:ascii="Arial"/>
                <w:sz w:val="16"/>
              </w:rPr>
              <w:t>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r>
            <w:r>
              <w:rPr>
                <w:rFonts w:ascii="Arial"/>
                <w:sz w:val="16"/>
              </w:rPr>
              <w:lastRenderedPageBreak/>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729DE2D" w14:textId="77777777" w:rsidR="001A4C7B" w:rsidRDefault="00A421B3">
            <w:r>
              <w:rPr>
                <w:rFonts w:ascii="Arial"/>
                <w:sz w:val="16"/>
              </w:rPr>
              <w:lastRenderedPageBreak/>
              <w:t>Use this field for reporting speci</w:t>
            </w:r>
            <w:r>
              <w:rPr>
                <w:rFonts w:ascii="Arial"/>
                <w:sz w:val="16"/>
              </w:rPr>
              <w:t xml:space="preserve">fic details on the test material as used for the study if they differ </w:t>
            </w:r>
            <w:r>
              <w:rPr>
                <w:rFonts w:ascii="Arial"/>
                <w:sz w:val="16"/>
              </w:rPr>
              <w:lastRenderedPageBreak/>
              <w:t>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xml:space="preserve">- Purity test date: provide </w:t>
            </w:r>
            <w:r>
              <w:rPr>
                <w:rFonts w:ascii="Arial"/>
                <w:sz w:val="16"/>
              </w:rPr>
              <w:t>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lastRenderedPageBreak/>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w:t>
            </w:r>
            <w:r>
              <w:rPr>
                <w:rFonts w:ascii="Arial"/>
                <w:sz w:val="16"/>
              </w:rPr>
              <w: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C3D3472" w14:textId="77777777" w:rsidR="001A4C7B" w:rsidRDefault="001A4C7B"/>
        </w:tc>
      </w:tr>
      <w:tr w:rsidR="001A4C7B" w14:paraId="0C8AAE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EE20AC7"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0C4382E" w14:textId="77777777" w:rsidR="001A4C7B" w:rsidRDefault="00A421B3">
            <w:r>
              <w:rPr>
                <w:rFonts w:ascii="Arial"/>
                <w:b/>
                <w:sz w:val="16"/>
              </w:rPr>
              <w:t xml:space="preserve">Sampling and </w:t>
            </w:r>
            <w:r>
              <w:rPr>
                <w:rFonts w:ascii="Arial"/>
                <w:b/>
                <w:sz w:val="16"/>
              </w:rPr>
              <w:t>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2AC05EA" w14:textId="77777777" w:rsidR="001A4C7B" w:rsidRDefault="00A421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C6BCD9B"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EBB86DA"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B314757" w14:textId="77777777" w:rsidR="001A4C7B" w:rsidRDefault="001A4C7B"/>
        </w:tc>
      </w:tr>
      <w:tr w:rsidR="001A4C7B" w14:paraId="6A83B8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645C4F"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3629BB" w14:textId="77777777" w:rsidR="001A4C7B" w:rsidRDefault="00A421B3">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20EB950C" w14:textId="77777777" w:rsidR="001A4C7B" w:rsidRDefault="00A421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C1A3FC" w14:textId="77777777" w:rsidR="001A4C7B" w:rsidRDefault="00A421B3">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07BCBDFC" w14:textId="77777777" w:rsidR="001A4C7B" w:rsidRDefault="00A421B3">
            <w:r>
              <w:rPr>
                <w:rFonts w:ascii="Arial"/>
                <w:sz w:val="16"/>
              </w:rPr>
              <w:t>Indicate whether test substance was monitored in the test solutions or suspensions.</w:t>
            </w:r>
            <w:r>
              <w:rPr>
                <w:rFonts w:ascii="Arial"/>
                <w:sz w:val="16"/>
              </w:rPr>
              <w:br/>
            </w:r>
            <w:r>
              <w:rPr>
                <w:rFonts w:ascii="Arial"/>
                <w:sz w:val="16"/>
              </w:rPr>
              <w:br/>
              <w:t xml:space="preserve">For robust </w:t>
            </w:r>
            <w:r>
              <w:rPr>
                <w:rFonts w:ascii="Arial"/>
                <w:sz w:val="16"/>
              </w:rPr>
              <w:t>study summaries or as requested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6ED1324D" w14:textId="77777777" w:rsidR="001A4C7B" w:rsidRDefault="001A4C7B"/>
        </w:tc>
      </w:tr>
      <w:tr w:rsidR="001A4C7B" w14:paraId="1D5F7F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420D0E"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FBBCEF" w14:textId="77777777" w:rsidR="001A4C7B" w:rsidRDefault="00A421B3">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7E8BF769" w14:textId="77777777" w:rsidR="001A4C7B" w:rsidRDefault="00A421B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A9F6823" w14:textId="77777777" w:rsidR="001A4C7B" w:rsidRDefault="00A421B3">
            <w:r>
              <w:rPr>
                <w:rFonts w:ascii="Arial"/>
                <w:b/>
                <w:sz w:val="16"/>
              </w:rPr>
              <w:t>Freetext template:</w:t>
            </w:r>
            <w:r>
              <w:rPr>
                <w:rFonts w:ascii="Arial"/>
                <w:sz w:val="16"/>
              </w:rPr>
              <w:br/>
            </w:r>
            <w:r>
              <w:rPr>
                <w:rFonts w:ascii="Arial"/>
                <w:sz w:val="16"/>
              </w:rPr>
              <w:t xml:space="preserve">- Concentrations: </w:t>
            </w:r>
            <w:r>
              <w:rPr>
                <w:rFonts w:ascii="Arial"/>
                <w:sz w:val="16"/>
              </w:rPr>
              <w:br/>
              <w:t xml:space="preserve"> - Sampling method: </w:t>
            </w:r>
            <w:r>
              <w:rPr>
                <w:rFonts w:ascii="Arial"/>
                <w:sz w:val="16"/>
              </w:rPr>
              <w:b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306ADD42" w14:textId="77777777" w:rsidR="001A4C7B" w:rsidRDefault="00A421B3">
            <w:r>
              <w:rPr>
                <w:rFonts w:ascii="Arial"/>
                <w:sz w:val="16"/>
              </w:rPr>
              <w:t>If the concentration of test material was monitored, enter details on sampling. Use freetext template as appropriate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0EB6FEF4" w14:textId="77777777" w:rsidR="001A4C7B" w:rsidRDefault="001A4C7B"/>
        </w:tc>
      </w:tr>
      <w:tr w:rsidR="001A4C7B" w14:paraId="5315FC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9EC573"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09C065" w14:textId="77777777" w:rsidR="001A4C7B" w:rsidRDefault="00A421B3">
            <w:r>
              <w:rPr>
                <w:rFonts w:ascii="Arial"/>
                <w:sz w:val="16"/>
              </w:rPr>
              <w:t>Details on</w:t>
            </w:r>
            <w:r>
              <w:rPr>
                <w:rFonts w:ascii="Arial"/>
                <w:sz w:val="16"/>
              </w:rPr>
              <w:t xml:space="preserve"> analytical methods</w:t>
            </w:r>
          </w:p>
        </w:tc>
        <w:tc>
          <w:tcPr>
            <w:tcW w:w="1425" w:type="dxa"/>
            <w:tcBorders>
              <w:top w:val="outset" w:sz="6" w:space="0" w:color="auto"/>
              <w:left w:val="outset" w:sz="6" w:space="0" w:color="auto"/>
              <w:bottom w:val="outset" w:sz="6" w:space="0" w:color="FFFFFF"/>
              <w:right w:val="outset" w:sz="6" w:space="0" w:color="auto"/>
            </w:tcBorders>
          </w:tcPr>
          <w:p w14:paraId="6A26A0A8" w14:textId="77777777" w:rsidR="001A4C7B" w:rsidRDefault="00A421B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6EE2F2F" w14:textId="77777777" w:rsidR="001A4C7B" w:rsidRDefault="00A421B3">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t xml:space="preserve"> - Filtration: </w:t>
            </w:r>
            <w:r>
              <w:rPr>
                <w:rFonts w:ascii="Arial"/>
                <w:sz w:val="16"/>
              </w:rPr>
              <w:br/>
              <w:t xml:space="preserve"> - Digestion (acid used, method: e.g. micro-oven): </w:t>
            </w:r>
            <w:r>
              <w:rPr>
                <w:rFonts w:ascii="Arial"/>
                <w:sz w:val="16"/>
              </w:rPr>
              <w:br/>
            </w:r>
            <w:r>
              <w:rPr>
                <w:rFonts w:ascii="Arial"/>
                <w:sz w:val="16"/>
              </w:rPr>
              <w:t xml:space="preserve"> - Extraction (solvent used, method: e.g. liquid-liquid, SPE): </w:t>
            </w:r>
            <w:r>
              <w:rPr>
                <w:rFonts w:ascii="Arial"/>
                <w:sz w:val="16"/>
              </w:rPr>
              <w:br/>
              <w:t xml:space="preserve"> - Clean up method:e.g. chemical used for chemistry method (Cu, Hg, ...) or phase and solvent used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w:t>
            </w:r>
            <w:r>
              <w:rPr>
                <w:rFonts w:ascii="Arial"/>
                <w:sz w:val="16"/>
              </w:rPr>
              <w:t>TION AND QUANTIFICATION OF TEST SUBSTANCE/PRODUCT</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 ICP-AES, ICP-MS): </w:t>
            </w:r>
            <w:r>
              <w:rPr>
                <w:rFonts w:ascii="Arial"/>
                <w:sz w:val="16"/>
              </w:rPr>
              <w:br/>
              <w:t xml:space="preserve"> - Detection limits (LOD, LOQ) (indicate method of determination</w:t>
            </w:r>
            <w:r>
              <w:rPr>
                <w:rFonts w:ascii="Arial"/>
                <w:sz w:val="16"/>
              </w:rPr>
              <w:t xml:space="preserve">/calculation):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r>
            <w:r>
              <w:rPr>
                <w:rFonts w:ascii="Arial"/>
                <w:sz w:val="16"/>
              </w:rPr>
              <w:lastRenderedPageBreak/>
              <w:t xml:space="preserve"> - Extraction recovery (indicate if results are corrected or not for recov</w:t>
            </w:r>
            <w:r>
              <w:rPr>
                <w:rFonts w:ascii="Arial"/>
                <w:sz w:val="16"/>
              </w:rPr>
              <w:t xml:space="preserve">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5A951C54" w14:textId="77777777" w:rsidR="001A4C7B" w:rsidRDefault="00A421B3">
            <w:r>
              <w:rPr>
                <w:rFonts w:ascii="Arial"/>
                <w:sz w:val="16"/>
              </w:rPr>
              <w:lastRenderedPageBreak/>
              <w:t>If the concentration of test material was monitored, enter any details on the analytical methods used. Use freetext template and delete/add elements as appropriate.</w:t>
            </w:r>
            <w:r>
              <w:rPr>
                <w:rFonts w:ascii="Arial"/>
                <w:sz w:val="16"/>
              </w:rPr>
              <w:br/>
            </w:r>
            <w:r>
              <w:rPr>
                <w:rFonts w:ascii="Arial"/>
                <w:sz w:val="16"/>
              </w:rPr>
              <w:br/>
              <w:t>Copy any subheading(s</w:t>
            </w:r>
            <w:r>
              <w:rPr>
                <w:rFonts w:ascii="Arial"/>
                <w:sz w:val="16"/>
              </w:rPr>
              <w:t>) for the different matrices as appropriate.</w:t>
            </w:r>
          </w:p>
        </w:tc>
        <w:tc>
          <w:tcPr>
            <w:tcW w:w="2081" w:type="dxa"/>
            <w:tcBorders>
              <w:top w:val="outset" w:sz="6" w:space="0" w:color="auto"/>
              <w:left w:val="outset" w:sz="6" w:space="0" w:color="auto"/>
              <w:bottom w:val="outset" w:sz="6" w:space="0" w:color="FFFFFF"/>
              <w:right w:val="outset" w:sz="6" w:space="0" w:color="FFFFFF"/>
            </w:tcBorders>
          </w:tcPr>
          <w:p w14:paraId="256C9ED4" w14:textId="77777777" w:rsidR="001A4C7B" w:rsidRDefault="001A4C7B"/>
        </w:tc>
      </w:tr>
      <w:tr w:rsidR="001A4C7B" w14:paraId="0E2BCA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D8325B8"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B4AB811" w14:textId="77777777" w:rsidR="001A4C7B" w:rsidRDefault="00A421B3">
            <w:r>
              <w:rPr>
                <w:rFonts w:ascii="Arial"/>
                <w:b/>
                <w:sz w:val="16"/>
              </w:rPr>
              <w:t>Test solutions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C84552A" w14:textId="77777777" w:rsidR="001A4C7B" w:rsidRDefault="00A421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BC42929"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F6C024E"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DA14047" w14:textId="77777777" w:rsidR="001A4C7B" w:rsidRDefault="001A4C7B"/>
        </w:tc>
      </w:tr>
      <w:tr w:rsidR="001A4C7B" w14:paraId="724FC3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0DCAE4"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2D6DEF" w14:textId="77777777" w:rsidR="001A4C7B" w:rsidRDefault="00A421B3">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6EDF533F" w14:textId="77777777" w:rsidR="001A4C7B" w:rsidRDefault="00A421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898789" w14:textId="77777777" w:rsidR="001A4C7B" w:rsidRDefault="00A421B3">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F2138C3" w14:textId="77777777" w:rsidR="001A4C7B" w:rsidRDefault="00A421B3">
            <w:r>
              <w:rPr>
                <w:rFonts w:ascii="Arial"/>
                <w:sz w:val="16"/>
              </w:rPr>
              <w:t xml:space="preserve">Indicate whether vehicle was used to emulsify or mix the </w:t>
            </w:r>
            <w:r>
              <w:rPr>
                <w:rFonts w:ascii="Arial"/>
                <w:sz w:val="16"/>
              </w:rPr>
              <w:t>experimental test material to enhance its solubility. If yes, specify in field 'Details on test solution'.</w:t>
            </w:r>
          </w:p>
        </w:tc>
        <w:tc>
          <w:tcPr>
            <w:tcW w:w="2081" w:type="dxa"/>
            <w:tcBorders>
              <w:top w:val="outset" w:sz="6" w:space="0" w:color="auto"/>
              <w:left w:val="outset" w:sz="6" w:space="0" w:color="auto"/>
              <w:bottom w:val="outset" w:sz="6" w:space="0" w:color="FFFFFF"/>
              <w:right w:val="outset" w:sz="6" w:space="0" w:color="FFFFFF"/>
            </w:tcBorders>
          </w:tcPr>
          <w:p w14:paraId="588B47D6" w14:textId="77777777" w:rsidR="001A4C7B" w:rsidRDefault="001A4C7B"/>
        </w:tc>
      </w:tr>
      <w:tr w:rsidR="001A4C7B" w14:paraId="0AA9EF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F96E54"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0A92B7" w14:textId="77777777" w:rsidR="001A4C7B" w:rsidRDefault="00A421B3">
            <w:r>
              <w:rPr>
                <w:rFonts w:ascii="Arial"/>
                <w:sz w:val="16"/>
              </w:rPr>
              <w:t>Details on test solutions</w:t>
            </w:r>
          </w:p>
        </w:tc>
        <w:tc>
          <w:tcPr>
            <w:tcW w:w="1425" w:type="dxa"/>
            <w:tcBorders>
              <w:top w:val="outset" w:sz="6" w:space="0" w:color="auto"/>
              <w:left w:val="outset" w:sz="6" w:space="0" w:color="auto"/>
              <w:bottom w:val="outset" w:sz="6" w:space="0" w:color="FFFFFF"/>
              <w:right w:val="outset" w:sz="6" w:space="0" w:color="auto"/>
            </w:tcBorders>
          </w:tcPr>
          <w:p w14:paraId="74AB363E" w14:textId="77777777" w:rsidR="001A4C7B" w:rsidRDefault="00A421B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74CD877" w14:textId="77777777" w:rsidR="001A4C7B" w:rsidRDefault="00A421B3">
            <w:r>
              <w:rPr>
                <w:rFonts w:ascii="Arial"/>
                <w:b/>
                <w:sz w:val="16"/>
              </w:rPr>
              <w:t>Freetext template:</w:t>
            </w:r>
            <w:r>
              <w:rPr>
                <w:rFonts w:ascii="Arial"/>
                <w:sz w:val="16"/>
              </w:rPr>
              <w:br/>
              <w:t xml:space="preserve">PREPARATION AND APPLICATION OF TEST SOLUTION (especially for </w:t>
            </w:r>
            <w:r>
              <w:rPr>
                <w:rFonts w:ascii="Arial"/>
                <w:sz w:val="16"/>
              </w:rPr>
              <w:t>difficult test substances)</w:t>
            </w:r>
            <w:r>
              <w:rPr>
                <w:rFonts w:ascii="Arial"/>
                <w:sz w:val="16"/>
              </w:rPr>
              <w:br/>
              <w:t>- Method:</w:t>
            </w:r>
            <w:r>
              <w:rPr>
                <w:rFonts w:ascii="Arial"/>
                <w:sz w:val="16"/>
              </w:rPr>
              <w:br/>
              <w:t>- Eluate:</w:t>
            </w:r>
            <w:r>
              <w:rPr>
                <w:rFonts w:ascii="Arial"/>
                <w:sz w:val="16"/>
              </w:rPr>
              <w:br/>
              <w:t>- Differential loading:</w:t>
            </w:r>
            <w:r>
              <w:rPr>
                <w:rFonts w:ascii="Arial"/>
                <w:sz w:val="16"/>
              </w:rPr>
              <w:br/>
              <w:t>- Controls:</w:t>
            </w:r>
            <w:r>
              <w:rPr>
                <w:rFonts w:ascii="Arial"/>
                <w:sz w:val="16"/>
              </w:rPr>
              <w:br/>
              <w:t>- Chemical name of vehicle (organic solvent, emulsifier or dispersant):</w:t>
            </w:r>
            <w:r>
              <w:rPr>
                <w:rFonts w:ascii="Arial"/>
                <w:sz w:val="16"/>
              </w:rPr>
              <w:br/>
              <w:t>- Concentration of vehicle in test medium (stock solution and final test solution(s) or suspension(s)</w:t>
            </w:r>
            <w:r>
              <w:rPr>
                <w:rFonts w:ascii="Arial"/>
                <w:sz w:val="16"/>
              </w:rPr>
              <w:t xml:space="preserve"> including control(s)):</w:t>
            </w:r>
            <w:r>
              <w:rPr>
                <w:rFonts w:ascii="Arial"/>
                <w:sz w:val="16"/>
              </w:rPr>
              <w:br/>
              <w:t>- Test concentration separation factor:</w:t>
            </w:r>
            <w:r>
              <w:rPr>
                <w:rFonts w:ascii="Arial"/>
                <w:sz w:val="16"/>
              </w:rPr>
              <w:br/>
              <w:t>- Evidence of undissolved material (e.g. precipitate, surface film, etc.):</w:t>
            </w:r>
            <w:r>
              <w:rPr>
                <w:rFonts w:ascii="Arial"/>
                <w:sz w:val="16"/>
              </w:rPr>
              <w:br/>
              <w:t>- Other relevant information:</w:t>
            </w:r>
          </w:p>
        </w:tc>
        <w:tc>
          <w:tcPr>
            <w:tcW w:w="3709" w:type="dxa"/>
            <w:tcBorders>
              <w:top w:val="outset" w:sz="6" w:space="0" w:color="auto"/>
              <w:left w:val="outset" w:sz="6" w:space="0" w:color="auto"/>
              <w:bottom w:val="outset" w:sz="6" w:space="0" w:color="FFFFFF"/>
              <w:right w:val="outset" w:sz="6" w:space="0" w:color="auto"/>
            </w:tcBorders>
          </w:tcPr>
          <w:p w14:paraId="0A193576" w14:textId="77777777" w:rsidR="001A4C7B" w:rsidRDefault="00A421B3">
            <w:r>
              <w:rPr>
                <w:rFonts w:ascii="Arial"/>
                <w:sz w:val="16"/>
              </w:rPr>
              <w:t>Use freetext template and delete/add elements as appropriate. Enter any details that co</w:t>
            </w:r>
            <w:r>
              <w:rPr>
                <w:rFonts w:ascii="Arial"/>
                <w:sz w:val="16"/>
              </w:rPr>
              <w:t>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 solvent control is included, detail w</w:t>
            </w:r>
            <w:r>
              <w:rPr>
                <w:rFonts w:ascii="Arial"/>
                <w:sz w:val="16"/>
              </w:rPr>
              <w:t>hether a dilution water (procedural) control was also included or omitted.</w:t>
            </w:r>
          </w:p>
        </w:tc>
        <w:tc>
          <w:tcPr>
            <w:tcW w:w="2081" w:type="dxa"/>
            <w:tcBorders>
              <w:top w:val="outset" w:sz="6" w:space="0" w:color="auto"/>
              <w:left w:val="outset" w:sz="6" w:space="0" w:color="auto"/>
              <w:bottom w:val="outset" w:sz="6" w:space="0" w:color="FFFFFF"/>
              <w:right w:val="outset" w:sz="6" w:space="0" w:color="FFFFFF"/>
            </w:tcBorders>
          </w:tcPr>
          <w:p w14:paraId="04249662" w14:textId="77777777" w:rsidR="001A4C7B" w:rsidRDefault="001A4C7B"/>
        </w:tc>
      </w:tr>
      <w:tr w:rsidR="001A4C7B" w14:paraId="6DB873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44335E2"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176F93E" w14:textId="77777777" w:rsidR="001A4C7B" w:rsidRDefault="00A421B3">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C4486B5" w14:textId="77777777" w:rsidR="001A4C7B" w:rsidRDefault="00A421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BF096AA"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7D0A11F"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9C1DFEE" w14:textId="77777777" w:rsidR="001A4C7B" w:rsidRDefault="001A4C7B"/>
        </w:tc>
      </w:tr>
      <w:tr w:rsidR="001A4C7B" w14:paraId="08BEFF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3D2866"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43ABF1" w14:textId="77777777" w:rsidR="001A4C7B" w:rsidRDefault="00A421B3">
            <w:r>
              <w:rPr>
                <w:rFonts w:ascii="Arial"/>
                <w:sz w:val="16"/>
              </w:rPr>
              <w:t>Test organisms (species)</w:t>
            </w:r>
          </w:p>
        </w:tc>
        <w:tc>
          <w:tcPr>
            <w:tcW w:w="1425" w:type="dxa"/>
            <w:tcBorders>
              <w:top w:val="outset" w:sz="6" w:space="0" w:color="auto"/>
              <w:left w:val="outset" w:sz="6" w:space="0" w:color="auto"/>
              <w:bottom w:val="outset" w:sz="6" w:space="0" w:color="FFFFFF"/>
              <w:right w:val="outset" w:sz="6" w:space="0" w:color="auto"/>
            </w:tcBorders>
          </w:tcPr>
          <w:p w14:paraId="6828230D" w14:textId="77777777" w:rsidR="001A4C7B" w:rsidRDefault="00A421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D59624" w14:textId="77777777" w:rsidR="001A4C7B" w:rsidRDefault="00A421B3">
            <w:r>
              <w:rPr>
                <w:rFonts w:ascii="Arial"/>
                <w:b/>
                <w:sz w:val="16"/>
              </w:rPr>
              <w:t>Picklist values:</w:t>
            </w:r>
            <w:r>
              <w:rPr>
                <w:rFonts w:ascii="Arial"/>
                <w:sz w:val="16"/>
              </w:rPr>
              <w:br/>
              <w:t>- Daphnia magna</w:t>
            </w:r>
            <w:r>
              <w:rPr>
                <w:rFonts w:ascii="Arial"/>
                <w:sz w:val="16"/>
              </w:rPr>
              <w:br/>
              <w:t>- Daphnia cucullata</w:t>
            </w:r>
            <w:r>
              <w:rPr>
                <w:rFonts w:ascii="Arial"/>
                <w:sz w:val="16"/>
              </w:rPr>
              <w:br/>
              <w:t>- Daphnia pulex</w:t>
            </w:r>
            <w:r>
              <w:rPr>
                <w:rFonts w:ascii="Arial"/>
                <w:sz w:val="16"/>
              </w:rPr>
              <w:br/>
              <w:t xml:space="preserve">- Daphnia </w:t>
            </w:r>
            <w:r>
              <w:rPr>
                <w:rFonts w:ascii="Arial"/>
                <w:sz w:val="16"/>
              </w:rPr>
              <w:t>pulicaria</w:t>
            </w:r>
            <w:r>
              <w:rPr>
                <w:rFonts w:ascii="Arial"/>
                <w:sz w:val="16"/>
              </w:rPr>
              <w:br/>
              <w:t>- Daphnia sp.</w:t>
            </w:r>
            <w:r>
              <w:rPr>
                <w:rFonts w:ascii="Arial"/>
                <w:sz w:val="16"/>
              </w:rPr>
              <w:br/>
              <w:t>- Americamysis bahia (previous name: Mysidopsis bahia)</w:t>
            </w:r>
            <w:r>
              <w:rPr>
                <w:rFonts w:ascii="Arial"/>
                <w:sz w:val="16"/>
              </w:rPr>
              <w:br/>
              <w:t>- Artemia salina</w:t>
            </w:r>
            <w:r>
              <w:rPr>
                <w:rFonts w:ascii="Arial"/>
                <w:sz w:val="16"/>
              </w:rPr>
              <w:br/>
            </w:r>
            <w:r>
              <w:rPr>
                <w:rFonts w:ascii="Arial"/>
                <w:sz w:val="16"/>
              </w:rPr>
              <w:lastRenderedPageBreak/>
              <w:t>- Artemia sp.</w:t>
            </w:r>
            <w:r>
              <w:rPr>
                <w:rFonts w:ascii="Arial"/>
                <w:sz w:val="16"/>
              </w:rPr>
              <w:br/>
              <w:t>- Asellus intermedius</w:t>
            </w:r>
            <w:r>
              <w:rPr>
                <w:rFonts w:ascii="Arial"/>
                <w:sz w:val="16"/>
              </w:rPr>
              <w:br/>
              <w:t>- Asellus sp.</w:t>
            </w:r>
            <w:r>
              <w:rPr>
                <w:rFonts w:ascii="Arial"/>
                <w:sz w:val="16"/>
              </w:rPr>
              <w:br/>
              <w:t>- Ceriodaphnia dubia</w:t>
            </w:r>
            <w:r>
              <w:rPr>
                <w:rFonts w:ascii="Arial"/>
                <w:sz w:val="16"/>
              </w:rPr>
              <w:br/>
              <w:t>- Ceriodaphnia sp.</w:t>
            </w:r>
            <w:r>
              <w:rPr>
                <w:rFonts w:ascii="Arial"/>
                <w:sz w:val="16"/>
              </w:rPr>
              <w:br/>
              <w:t>- Chironomus dilutus</w:t>
            </w:r>
            <w:r>
              <w:rPr>
                <w:rFonts w:ascii="Arial"/>
                <w:sz w:val="16"/>
              </w:rPr>
              <w:br/>
              <w:t>- Chironomus riparius</w:t>
            </w:r>
            <w:r>
              <w:rPr>
                <w:rFonts w:ascii="Arial"/>
                <w:sz w:val="16"/>
              </w:rPr>
              <w:br/>
              <w:t>- Chironomus yoshimatsui</w:t>
            </w:r>
            <w:r>
              <w:rPr>
                <w:rFonts w:ascii="Arial"/>
                <w:sz w:val="16"/>
              </w:rPr>
              <w:br/>
              <w:t xml:space="preserve">- </w:t>
            </w:r>
            <w:r>
              <w:rPr>
                <w:rFonts w:ascii="Arial"/>
                <w:sz w:val="16"/>
              </w:rPr>
              <w:t>Chironomus sp.</w:t>
            </w:r>
            <w:r>
              <w:rPr>
                <w:rFonts w:ascii="Arial"/>
                <w:sz w:val="16"/>
              </w:rPr>
              <w:br/>
              <w:t>- Crangon crangon</w:t>
            </w:r>
            <w:r>
              <w:rPr>
                <w:rFonts w:ascii="Arial"/>
                <w:sz w:val="16"/>
              </w:rPr>
              <w:br/>
              <w:t>- Crangon septemspinosa</w:t>
            </w:r>
            <w:r>
              <w:rPr>
                <w:rFonts w:ascii="Arial"/>
                <w:sz w:val="16"/>
              </w:rPr>
              <w:br/>
              <w:t>- Crangon sp.</w:t>
            </w:r>
            <w:r>
              <w:rPr>
                <w:rFonts w:ascii="Arial"/>
                <w:sz w:val="16"/>
              </w:rPr>
              <w:br/>
              <w:t>- Elasmopus pectenicrus</w:t>
            </w:r>
            <w:r>
              <w:rPr>
                <w:rFonts w:ascii="Arial"/>
                <w:sz w:val="16"/>
              </w:rPr>
              <w:br/>
              <w:t>- Elasmopus sp.</w:t>
            </w:r>
            <w:r>
              <w:rPr>
                <w:rFonts w:ascii="Arial"/>
                <w:sz w:val="16"/>
              </w:rPr>
              <w:br/>
              <w:t>- Gammarus fasciatus</w:t>
            </w:r>
            <w:r>
              <w:rPr>
                <w:rFonts w:ascii="Arial"/>
                <w:sz w:val="16"/>
              </w:rPr>
              <w:br/>
              <w:t>- Gammarus lacustris</w:t>
            </w:r>
            <w:r>
              <w:rPr>
                <w:rFonts w:ascii="Arial"/>
                <w:sz w:val="16"/>
              </w:rPr>
              <w:br/>
              <w:t>- Gammarus minus</w:t>
            </w:r>
            <w:r>
              <w:rPr>
                <w:rFonts w:ascii="Arial"/>
                <w:sz w:val="16"/>
              </w:rPr>
              <w:br/>
              <w:t>- Gammarus olivii</w:t>
            </w:r>
            <w:r>
              <w:rPr>
                <w:rFonts w:ascii="Arial"/>
                <w:sz w:val="16"/>
              </w:rPr>
              <w:br/>
              <w:t>- Gammarus pulex</w:t>
            </w:r>
            <w:r>
              <w:rPr>
                <w:rFonts w:ascii="Arial"/>
                <w:sz w:val="16"/>
              </w:rPr>
              <w:br/>
              <w:t>- Gammarus sp.</w:t>
            </w:r>
            <w:r>
              <w:rPr>
                <w:rFonts w:ascii="Arial"/>
                <w:sz w:val="16"/>
              </w:rPr>
              <w:br/>
              <w:t>- Idotea balthica basteri</w:t>
            </w:r>
            <w:r>
              <w:rPr>
                <w:rFonts w:ascii="Arial"/>
                <w:sz w:val="16"/>
              </w:rPr>
              <w:br/>
              <w:t xml:space="preserve">- Lymnaea </w:t>
            </w:r>
            <w:r>
              <w:rPr>
                <w:rFonts w:ascii="Arial"/>
                <w:sz w:val="16"/>
              </w:rPr>
              <w:t>stagnalis</w:t>
            </w:r>
            <w:r>
              <w:rPr>
                <w:rFonts w:ascii="Arial"/>
                <w:sz w:val="16"/>
              </w:rPr>
              <w:br/>
              <w:t>- Nitocra spinipes</w:t>
            </w:r>
            <w:r>
              <w:rPr>
                <w:rFonts w:ascii="Arial"/>
                <w:sz w:val="16"/>
              </w:rPr>
              <w:br/>
              <w:t>- Pagurus logicarpus</w:t>
            </w:r>
            <w:r>
              <w:rPr>
                <w:rFonts w:ascii="Arial"/>
                <w:sz w:val="16"/>
              </w:rPr>
              <w:br/>
              <w:t>- Palaemonetes pugio</w:t>
            </w:r>
            <w:r>
              <w:rPr>
                <w:rFonts w:ascii="Arial"/>
                <w:sz w:val="16"/>
              </w:rPr>
              <w:br/>
              <w:t>- Palaemonetes vulgaris</w:t>
            </w:r>
            <w:r>
              <w:rPr>
                <w:rFonts w:ascii="Arial"/>
                <w:sz w:val="16"/>
              </w:rPr>
              <w:br/>
              <w:t>- Potamopyrgus antipodarium</w:t>
            </w:r>
            <w:r>
              <w:rPr>
                <w:rFonts w:ascii="Arial"/>
                <w:sz w:val="16"/>
              </w:rPr>
              <w:br/>
              <w:t>- Simocephalus serrulatus</w:t>
            </w:r>
            <w:r>
              <w:rPr>
                <w:rFonts w:ascii="Arial"/>
                <w:sz w:val="16"/>
              </w:rPr>
              <w:br/>
              <w:t>- Sphaeroma serratum</w:t>
            </w:r>
            <w:r>
              <w:rPr>
                <w:rFonts w:ascii="Arial"/>
                <w:sz w:val="16"/>
              </w:rPr>
              <w:br/>
              <w:t>- other aquatic arthropod:</w:t>
            </w:r>
            <w:r>
              <w:rPr>
                <w:rFonts w:ascii="Arial"/>
                <w:sz w:val="16"/>
              </w:rPr>
              <w:br/>
              <w:t>- other aquatic crustacea:</w:t>
            </w:r>
            <w:r>
              <w:rPr>
                <w:rFonts w:ascii="Arial"/>
                <w:sz w:val="16"/>
              </w:rPr>
              <w:br/>
              <w:t>- other aquatic mollusc:</w:t>
            </w:r>
            <w:r>
              <w:rPr>
                <w:rFonts w:ascii="Arial"/>
                <w:sz w:val="16"/>
              </w:rPr>
              <w:br/>
              <w:t>- other</w:t>
            </w:r>
            <w:r>
              <w:rPr>
                <w:rFonts w:ascii="Arial"/>
                <w:sz w:val="16"/>
              </w:rPr>
              <w:t xml:space="preserve"> aquatic worm: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AEDDCEA" w14:textId="77777777" w:rsidR="001A4C7B" w:rsidRDefault="00A421B3">
            <w:r>
              <w:rPr>
                <w:rFonts w:ascii="Arial"/>
                <w:sz w:val="16"/>
              </w:rPr>
              <w:lastRenderedPageBreak/>
              <w:t>Select the name of the species. If not available, select 'other' and specify.</w:t>
            </w:r>
          </w:p>
        </w:tc>
        <w:tc>
          <w:tcPr>
            <w:tcW w:w="2081" w:type="dxa"/>
            <w:tcBorders>
              <w:top w:val="outset" w:sz="6" w:space="0" w:color="auto"/>
              <w:left w:val="outset" w:sz="6" w:space="0" w:color="auto"/>
              <w:bottom w:val="outset" w:sz="6" w:space="0" w:color="FFFFFF"/>
              <w:right w:val="outset" w:sz="6" w:space="0" w:color="FFFFFF"/>
            </w:tcBorders>
          </w:tcPr>
          <w:p w14:paraId="0240BDD3" w14:textId="77777777" w:rsidR="001A4C7B" w:rsidRDefault="001A4C7B"/>
        </w:tc>
      </w:tr>
      <w:tr w:rsidR="001A4C7B" w14:paraId="0CB7F1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644AC7"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95691B" w14:textId="77777777" w:rsidR="001A4C7B" w:rsidRDefault="00A421B3">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14:paraId="0AEE23F1" w14:textId="77777777" w:rsidR="001A4C7B" w:rsidRDefault="00A421B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CE57870" w14:textId="77777777" w:rsidR="001A4C7B" w:rsidRDefault="00A421B3">
            <w:r>
              <w:rPr>
                <w:rFonts w:ascii="Arial"/>
                <w:b/>
                <w:sz w:val="16"/>
              </w:rPr>
              <w:t>Freetext template:</w:t>
            </w:r>
            <w:r>
              <w:rPr>
                <w:rFonts w:ascii="Arial"/>
                <w:sz w:val="16"/>
              </w:rPr>
              <w:br/>
              <w:t>TEST ORGANISM</w:t>
            </w:r>
            <w:r>
              <w:rPr>
                <w:rFonts w:ascii="Arial"/>
                <w:sz w:val="16"/>
              </w:rPr>
              <w:br/>
              <w:t xml:space="preserve"> - Common name:  </w:t>
            </w:r>
            <w:r>
              <w:rPr>
                <w:rFonts w:ascii="Arial"/>
                <w:sz w:val="16"/>
              </w:rPr>
              <w:br/>
              <w:t xml:space="preserve"> - Strain/clone:  </w:t>
            </w:r>
            <w:r>
              <w:rPr>
                <w:rFonts w:ascii="Arial"/>
                <w:sz w:val="16"/>
              </w:rPr>
              <w:br/>
              <w:t xml:space="preserve"> - Justification for s</w:t>
            </w:r>
            <w:r>
              <w:rPr>
                <w:rFonts w:ascii="Arial"/>
                <w:sz w:val="16"/>
              </w:rPr>
              <w:t xml:space="preserve">pecies other than prescribed by test guideline:  </w:t>
            </w:r>
            <w:r>
              <w:rPr>
                <w:rFonts w:ascii="Arial"/>
                <w:sz w:val="16"/>
              </w:rPr>
              <w:br/>
              <w:t xml:space="preserve"> - Age at study initiation (mean and range, SD): </w:t>
            </w:r>
            <w:r>
              <w:rPr>
                <w:rFonts w:ascii="Arial"/>
                <w:sz w:val="16"/>
              </w:rPr>
              <w:br/>
              <w:t xml:space="preserve"> - Weight at study initiation (mean and range, </w:t>
            </w:r>
            <w:r>
              <w:rPr>
                <w:rFonts w:ascii="Arial"/>
                <w:sz w:val="16"/>
              </w:rPr>
              <w:lastRenderedPageBreak/>
              <w:t xml:space="preserve">SD): </w:t>
            </w:r>
            <w:r>
              <w:rPr>
                <w:rFonts w:ascii="Arial"/>
                <w:sz w:val="16"/>
              </w:rPr>
              <w:br/>
              <w:t xml:space="preserve"> - Length at study initiation (length definition, mean, range and SD): </w:t>
            </w:r>
            <w:r>
              <w:rPr>
                <w:rFonts w:ascii="Arial"/>
                <w:sz w:val="16"/>
              </w:rPr>
              <w:br/>
              <w:t xml:space="preserve"> - Stage and instar at study in</w:t>
            </w:r>
            <w:r>
              <w:rPr>
                <w:rFonts w:ascii="Arial"/>
                <w:sz w:val="16"/>
              </w:rPr>
              <w:t xml:space="preserve">itiation: </w:t>
            </w:r>
            <w:r>
              <w:rPr>
                <w:rFonts w:ascii="Arial"/>
                <w:sz w:val="16"/>
              </w:rPr>
              <w:br/>
              <w:t xml:space="preserve"> - Valve height at study initiation, for shell deposition study (mean and range, SD): </w:t>
            </w:r>
            <w:r>
              <w:rPr>
                <w:rFonts w:ascii="Arial"/>
                <w:sz w:val="16"/>
              </w:rPr>
              <w:br/>
              <w:t xml:space="preserve"> - Peripheral shell growth removed prior to test initiation: </w:t>
            </w:r>
            <w:r>
              <w:rPr>
                <w:rFonts w:ascii="Arial"/>
                <w:sz w:val="16"/>
              </w:rPr>
              <w:br/>
              <w:t xml:space="preserve"> - Method of breeding:  </w:t>
            </w:r>
            <w:r>
              <w:rPr>
                <w:rFonts w:ascii="Arial"/>
                <w:sz w:val="16"/>
              </w:rPr>
              <w:br/>
              <w:t xml:space="preserve"> - Source:  </w:t>
            </w:r>
            <w:r>
              <w:rPr>
                <w:rFonts w:ascii="Arial"/>
                <w:sz w:val="16"/>
              </w:rPr>
              <w:br/>
              <w:t xml:space="preserve"> - Age of parental stock (mean and range, SD):  </w:t>
            </w:r>
            <w:r>
              <w:rPr>
                <w:rFonts w:ascii="Arial"/>
                <w:sz w:val="16"/>
              </w:rPr>
              <w:br/>
              <w:t xml:space="preserve"> - Feedin</w:t>
            </w:r>
            <w:r>
              <w:rPr>
                <w:rFonts w:ascii="Arial"/>
                <w:sz w:val="16"/>
              </w:rPr>
              <w:t xml:space="preserve">g during test </w:t>
            </w:r>
            <w:r>
              <w:rPr>
                <w:rFonts w:ascii="Arial"/>
                <w:sz w:val="16"/>
              </w:rPr>
              <w:br/>
              <w:t xml:space="preserve"> - Food type:  </w:t>
            </w:r>
            <w:r>
              <w:rPr>
                <w:rFonts w:ascii="Arial"/>
                <w:sz w:val="16"/>
              </w:rPr>
              <w:br/>
              <w:t xml:space="preserve"> - Amount: </w:t>
            </w:r>
            <w:r>
              <w:rPr>
                <w:rFonts w:ascii="Arial"/>
                <w:sz w:val="16"/>
              </w:rPr>
              <w:br/>
              <w:t xml:space="preserve"> - Frequency:  </w:t>
            </w:r>
            <w:r>
              <w:rPr>
                <w:rFonts w:ascii="Arial"/>
                <w:sz w:val="16"/>
              </w:rPr>
              <w:br/>
              <w:t xml:space="preserve">  </w:t>
            </w:r>
            <w:r>
              <w:rPr>
                <w:rFonts w:ascii="Arial"/>
                <w:sz w:val="16"/>
              </w:rPr>
              <w:br/>
              <w:t xml:space="preserve"> ACCLIMATION </w:t>
            </w:r>
            <w:r>
              <w:rPr>
                <w:rFonts w:ascii="Arial"/>
                <w:sz w:val="16"/>
              </w:rPr>
              <w:br/>
              <w:t xml:space="preserve"> - Acclimation period: </w:t>
            </w:r>
            <w:r>
              <w:rPr>
                <w:rFonts w:ascii="Arial"/>
                <w:sz w:val="16"/>
              </w:rPr>
              <w:br/>
              <w:t xml:space="preserve"> - Acclimation conditions (same as test or not): </w:t>
            </w:r>
            <w:r>
              <w:rPr>
                <w:rFonts w:ascii="Arial"/>
                <w:sz w:val="16"/>
              </w:rPr>
              <w:br/>
              <w:t xml:space="preserve"> - Type and amount of food: </w:t>
            </w:r>
            <w:r>
              <w:rPr>
                <w:rFonts w:ascii="Arial"/>
                <w:sz w:val="16"/>
              </w:rPr>
              <w:br/>
              <w:t xml:space="preserve"> - Feeding frequency:  </w:t>
            </w:r>
            <w:r>
              <w:rPr>
                <w:rFonts w:ascii="Arial"/>
                <w:sz w:val="16"/>
              </w:rPr>
              <w:br/>
              <w:t xml:space="preserve"> - Health during acclimation (any mortality observed)</w:t>
            </w:r>
            <w:r>
              <w:rPr>
                <w:rFonts w:ascii="Arial"/>
                <w:sz w:val="16"/>
              </w:rPr>
              <w:t xml:space="preserve">: </w:t>
            </w:r>
            <w:r>
              <w:rPr>
                <w:rFonts w:ascii="Arial"/>
                <w:sz w:val="16"/>
              </w:rPr>
              <w:br/>
              <w:t xml:space="preserve">  </w:t>
            </w:r>
            <w:r>
              <w:rPr>
                <w:rFonts w:ascii="Arial"/>
                <w:sz w:val="16"/>
              </w:rPr>
              <w:br/>
              <w:t xml:space="preserve"> QUARANTINE (wild caught) </w:t>
            </w:r>
            <w:r>
              <w:rPr>
                <w:rFonts w:ascii="Arial"/>
                <w:sz w:val="16"/>
              </w:rPr>
              <w:br/>
              <w:t xml:space="preserve"> - Duration:  </w:t>
            </w:r>
            <w:r>
              <w:rPr>
                <w:rFonts w:ascii="Arial"/>
                <w:sz w:val="16"/>
              </w:rPr>
              <w:br/>
              <w:t xml:space="preserve"> - Health/mortality:  </w:t>
            </w:r>
            <w:r>
              <w:rPr>
                <w:rFonts w:ascii="Arial"/>
                <w:sz w:val="16"/>
              </w:rPr>
              <w:br/>
              <w:t xml:space="preserve">  </w:t>
            </w:r>
            <w:r>
              <w:rPr>
                <w:rFonts w:ascii="Arial"/>
                <w:sz w:val="16"/>
              </w:rPr>
              <w:br/>
              <w:t xml:space="preserve"> METHOD FOR PREPARATION AND COLLECTION OF EARLY INSTARS OR OTHER LIFE STAGES, INCLUDING CULTURING CONDITIONS:</w:t>
            </w:r>
          </w:p>
        </w:tc>
        <w:tc>
          <w:tcPr>
            <w:tcW w:w="3709" w:type="dxa"/>
            <w:tcBorders>
              <w:top w:val="outset" w:sz="6" w:space="0" w:color="auto"/>
              <w:left w:val="outset" w:sz="6" w:space="0" w:color="auto"/>
              <w:bottom w:val="outset" w:sz="6" w:space="0" w:color="FFFFFF"/>
              <w:right w:val="outset" w:sz="6" w:space="0" w:color="auto"/>
            </w:tcBorders>
          </w:tcPr>
          <w:p w14:paraId="3A4A611E" w14:textId="77777777" w:rsidR="001A4C7B" w:rsidRDefault="00A421B3">
            <w:r>
              <w:rPr>
                <w:rFonts w:ascii="Arial"/>
                <w:sz w:val="16"/>
              </w:rPr>
              <w:lastRenderedPageBreak/>
              <w:t xml:space="preserve">Use freetext template and delete/add elements as </w:t>
            </w:r>
            <w:r>
              <w:rPr>
                <w:rFonts w:ascii="Arial"/>
                <w:sz w:val="16"/>
              </w:rPr>
              <w:t>appropriate. Enter any details that could be relevant for evaluating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27C7C43" w14:textId="77777777" w:rsidR="001A4C7B" w:rsidRDefault="001A4C7B"/>
        </w:tc>
      </w:tr>
      <w:tr w:rsidR="001A4C7B" w14:paraId="031035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7B10472"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D044B5A" w14:textId="77777777" w:rsidR="001A4C7B" w:rsidRDefault="00A421B3">
            <w:r>
              <w:rPr>
                <w:rFonts w:ascii="Arial"/>
                <w:b/>
                <w:sz w:val="16"/>
              </w:rPr>
              <w:t>Study d</w:t>
            </w:r>
            <w:r>
              <w:rPr>
                <w:rFonts w:ascii="Arial"/>
                <w:b/>
                <w:sz w:val="16"/>
              </w:rPr>
              <w:t>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8CB8F8B" w14:textId="77777777" w:rsidR="001A4C7B" w:rsidRDefault="00A421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44E84C9"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349032F"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30C1F0F" w14:textId="77777777" w:rsidR="001A4C7B" w:rsidRDefault="001A4C7B"/>
        </w:tc>
      </w:tr>
      <w:tr w:rsidR="001A4C7B" w14:paraId="6E8D31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CF1853"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E4FD44" w14:textId="77777777" w:rsidR="001A4C7B" w:rsidRDefault="00A421B3">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79D4F915" w14:textId="77777777" w:rsidR="001A4C7B" w:rsidRDefault="00A421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64A398" w14:textId="77777777" w:rsidR="001A4C7B" w:rsidRDefault="00A421B3">
            <w:r>
              <w:rPr>
                <w:rFonts w:ascii="Arial"/>
                <w:b/>
                <w:sz w:val="16"/>
              </w:rPr>
              <w:t>Picklist values:</w:t>
            </w:r>
            <w:r>
              <w:rPr>
                <w:rFonts w:ascii="Arial"/>
                <w:sz w:val="16"/>
              </w:rPr>
              <w:br/>
              <w:t>- confluent monolayers in 24-well cell culture plates</w:t>
            </w:r>
            <w:r>
              <w:rPr>
                <w:rFonts w:ascii="Arial"/>
                <w:sz w:val="16"/>
              </w:rPr>
              <w:br/>
              <w:t>- flow-through</w:t>
            </w:r>
            <w:r>
              <w:rPr>
                <w:rFonts w:ascii="Arial"/>
                <w:sz w:val="16"/>
              </w:rPr>
              <w:br/>
              <w:t>- semi-static</w:t>
            </w:r>
            <w:r>
              <w:rPr>
                <w:rFonts w:ascii="Arial"/>
                <w:sz w:val="16"/>
              </w:rPr>
              <w:br/>
              <w:t>- static</w:t>
            </w:r>
            <w:r>
              <w:rPr>
                <w:rFonts w:ascii="Arial"/>
                <w:sz w:val="16"/>
              </w:rPr>
              <w:br/>
              <w:t>- not specified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01E4FFEC" w14:textId="77777777" w:rsidR="001A4C7B" w:rsidRDefault="00A421B3">
            <w:r>
              <w:rPr>
                <w:rFonts w:ascii="Arial"/>
                <w:sz w:val="16"/>
              </w:rPr>
              <w:lastRenderedPageBreak/>
              <w:t>Select appropriate test type.</w:t>
            </w:r>
          </w:p>
        </w:tc>
        <w:tc>
          <w:tcPr>
            <w:tcW w:w="2081" w:type="dxa"/>
            <w:tcBorders>
              <w:top w:val="outset" w:sz="6" w:space="0" w:color="auto"/>
              <w:left w:val="outset" w:sz="6" w:space="0" w:color="auto"/>
              <w:bottom w:val="outset" w:sz="6" w:space="0" w:color="FFFFFF"/>
              <w:right w:val="outset" w:sz="6" w:space="0" w:color="FFFFFF"/>
            </w:tcBorders>
          </w:tcPr>
          <w:p w14:paraId="493AC465" w14:textId="77777777" w:rsidR="001A4C7B" w:rsidRDefault="001A4C7B"/>
        </w:tc>
      </w:tr>
      <w:tr w:rsidR="001A4C7B" w14:paraId="63A6B5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AB58A9"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7514BF" w14:textId="77777777" w:rsidR="001A4C7B" w:rsidRDefault="00A421B3">
            <w:r>
              <w:rPr>
                <w:rFonts w:ascii="Arial"/>
                <w:sz w:val="16"/>
              </w:rPr>
              <w:t>Water media type</w:t>
            </w:r>
          </w:p>
        </w:tc>
        <w:tc>
          <w:tcPr>
            <w:tcW w:w="1425" w:type="dxa"/>
            <w:tcBorders>
              <w:top w:val="outset" w:sz="6" w:space="0" w:color="auto"/>
              <w:left w:val="outset" w:sz="6" w:space="0" w:color="auto"/>
              <w:bottom w:val="outset" w:sz="6" w:space="0" w:color="FFFFFF"/>
              <w:right w:val="outset" w:sz="6" w:space="0" w:color="auto"/>
            </w:tcBorders>
          </w:tcPr>
          <w:p w14:paraId="0FA9DCEC" w14:textId="77777777" w:rsidR="001A4C7B" w:rsidRDefault="00A421B3">
            <w:r>
              <w:rPr>
                <w:rFonts w:ascii="Arial"/>
                <w:sz w:val="16"/>
              </w:rPr>
              <w:t xml:space="preserve">List </w:t>
            </w:r>
            <w:r>
              <w:rPr>
                <w:rFonts w:ascii="Arial"/>
                <w:sz w:val="16"/>
              </w:rPr>
              <w:t>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8D1531" w14:textId="77777777" w:rsidR="001A4C7B" w:rsidRDefault="00A421B3">
            <w:r>
              <w:rPr>
                <w:rFonts w:ascii="Arial"/>
                <w:b/>
                <w:sz w:val="16"/>
              </w:rPr>
              <w:t>Picklist values:</w:t>
            </w:r>
            <w:r>
              <w:rPr>
                <w:rFonts w:ascii="Arial"/>
                <w:sz w:val="16"/>
              </w:rPr>
              <w:br/>
              <w:t>- brackish water</w:t>
            </w:r>
            <w:r>
              <w:rPr>
                <w:rFonts w:ascii="Arial"/>
                <w:sz w:val="16"/>
              </w:rPr>
              <w:br/>
              <w:t>- deionized water</w:t>
            </w:r>
            <w:r>
              <w:rPr>
                <w:rFonts w:ascii="Arial"/>
                <w:sz w:val="16"/>
              </w:rPr>
              <w:br/>
              <w:t>- freshwater</w:t>
            </w:r>
            <w:r>
              <w:rPr>
                <w:rFonts w:ascii="Arial"/>
                <w:sz w:val="16"/>
              </w:rPr>
              <w:br/>
              <w:t>- saltwater</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972A8E7" w14:textId="77777777" w:rsidR="001A4C7B" w:rsidRDefault="00A421B3">
            <w:r>
              <w:rPr>
                <w:rFonts w:ascii="Arial"/>
                <w:sz w:val="16"/>
              </w:rPr>
              <w:t>Indicate whether organisms were tested in fresh-/salt- or brackish/estuarine or other water.</w:t>
            </w:r>
          </w:p>
        </w:tc>
        <w:tc>
          <w:tcPr>
            <w:tcW w:w="2081" w:type="dxa"/>
            <w:tcBorders>
              <w:top w:val="outset" w:sz="6" w:space="0" w:color="auto"/>
              <w:left w:val="outset" w:sz="6" w:space="0" w:color="auto"/>
              <w:bottom w:val="outset" w:sz="6" w:space="0" w:color="FFFFFF"/>
              <w:right w:val="outset" w:sz="6" w:space="0" w:color="FFFFFF"/>
            </w:tcBorders>
          </w:tcPr>
          <w:p w14:paraId="3EC6974A" w14:textId="77777777" w:rsidR="001A4C7B" w:rsidRDefault="001A4C7B"/>
        </w:tc>
      </w:tr>
      <w:tr w:rsidR="001A4C7B" w14:paraId="32DD09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8F702A"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CEA67E" w14:textId="77777777" w:rsidR="001A4C7B" w:rsidRDefault="00A421B3">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5CD60231" w14:textId="77777777" w:rsidR="001A4C7B" w:rsidRDefault="00A421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1F0A83" w14:textId="77777777" w:rsidR="001A4C7B" w:rsidRDefault="00A421B3">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56E30EF7" w14:textId="77777777" w:rsidR="001A4C7B" w:rsidRDefault="00A421B3">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5FC20F97" w14:textId="77777777" w:rsidR="001A4C7B" w:rsidRDefault="001A4C7B"/>
        </w:tc>
      </w:tr>
      <w:tr w:rsidR="001A4C7B" w14:paraId="4001DB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BC479D"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14394A" w14:textId="77777777" w:rsidR="001A4C7B" w:rsidRDefault="00A421B3">
            <w:r>
              <w:rPr>
                <w:rFonts w:ascii="Arial"/>
                <w:sz w:val="16"/>
              </w:rPr>
              <w:t>Total exposure duration</w:t>
            </w:r>
          </w:p>
        </w:tc>
        <w:tc>
          <w:tcPr>
            <w:tcW w:w="1425" w:type="dxa"/>
            <w:tcBorders>
              <w:top w:val="outset" w:sz="6" w:space="0" w:color="auto"/>
              <w:left w:val="outset" w:sz="6" w:space="0" w:color="auto"/>
              <w:bottom w:val="outset" w:sz="6" w:space="0" w:color="FFFFFF"/>
              <w:right w:val="outset" w:sz="6" w:space="0" w:color="auto"/>
            </w:tcBorders>
          </w:tcPr>
          <w:p w14:paraId="70E68AE5" w14:textId="77777777" w:rsidR="001A4C7B" w:rsidRDefault="00A421B3">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6B6A2D" w14:textId="77777777" w:rsidR="001A4C7B" w:rsidRDefault="00A421B3">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4ED52B45" w14:textId="77777777" w:rsidR="001A4C7B" w:rsidRDefault="00A421B3">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14:paraId="62E9D79F" w14:textId="77777777" w:rsidR="001A4C7B" w:rsidRDefault="001A4C7B"/>
        </w:tc>
      </w:tr>
      <w:tr w:rsidR="001A4C7B" w14:paraId="1E291A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53ACC5"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17D003" w14:textId="77777777" w:rsidR="001A4C7B" w:rsidRDefault="00A421B3">
            <w:r>
              <w:rPr>
                <w:rFonts w:ascii="Arial"/>
                <w:sz w:val="16"/>
              </w:rPr>
              <w:t xml:space="preserve">Remarks on </w:t>
            </w:r>
            <w:r>
              <w:rPr>
                <w:rFonts w:ascii="Arial"/>
                <w:sz w:val="16"/>
              </w:rPr>
              <w:t>exposure duration</w:t>
            </w:r>
          </w:p>
        </w:tc>
        <w:tc>
          <w:tcPr>
            <w:tcW w:w="1425" w:type="dxa"/>
            <w:tcBorders>
              <w:top w:val="outset" w:sz="6" w:space="0" w:color="auto"/>
              <w:left w:val="outset" w:sz="6" w:space="0" w:color="auto"/>
              <w:bottom w:val="outset" w:sz="6" w:space="0" w:color="FFFFFF"/>
              <w:right w:val="outset" w:sz="6" w:space="0" w:color="auto"/>
            </w:tcBorders>
          </w:tcPr>
          <w:p w14:paraId="4F940A1C" w14:textId="77777777" w:rsidR="001A4C7B" w:rsidRDefault="00A421B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54BA4C"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367BE58E" w14:textId="77777777" w:rsidR="001A4C7B" w:rsidRDefault="00A421B3">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4A223A73" w14:textId="77777777" w:rsidR="001A4C7B" w:rsidRDefault="001A4C7B"/>
        </w:tc>
      </w:tr>
      <w:tr w:rsidR="001A4C7B" w14:paraId="69F253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F06072"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B0BED9" w14:textId="77777777" w:rsidR="001A4C7B" w:rsidRDefault="00A421B3">
            <w:r>
              <w:rPr>
                <w:rFonts w:ascii="Arial"/>
                <w:sz w:val="16"/>
              </w:rPr>
              <w:t>Post exposure observation period</w:t>
            </w:r>
          </w:p>
        </w:tc>
        <w:tc>
          <w:tcPr>
            <w:tcW w:w="1425" w:type="dxa"/>
            <w:tcBorders>
              <w:top w:val="outset" w:sz="6" w:space="0" w:color="auto"/>
              <w:left w:val="outset" w:sz="6" w:space="0" w:color="auto"/>
              <w:bottom w:val="outset" w:sz="6" w:space="0" w:color="FFFFFF"/>
              <w:right w:val="outset" w:sz="6" w:space="0" w:color="auto"/>
            </w:tcBorders>
          </w:tcPr>
          <w:p w14:paraId="68963E9B" w14:textId="77777777" w:rsidR="001A4C7B" w:rsidRDefault="00A421B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6ECADDA"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20D67377" w14:textId="77777777" w:rsidR="001A4C7B" w:rsidRDefault="00A421B3">
            <w:r>
              <w:rPr>
                <w:rFonts w:ascii="Arial"/>
                <w:sz w:val="16"/>
              </w:rPr>
              <w:t>Indicate the post-observation period if appropriate.</w:t>
            </w:r>
          </w:p>
        </w:tc>
        <w:tc>
          <w:tcPr>
            <w:tcW w:w="2081" w:type="dxa"/>
            <w:tcBorders>
              <w:top w:val="outset" w:sz="6" w:space="0" w:color="auto"/>
              <w:left w:val="outset" w:sz="6" w:space="0" w:color="auto"/>
              <w:bottom w:val="outset" w:sz="6" w:space="0" w:color="FFFFFF"/>
              <w:right w:val="outset" w:sz="6" w:space="0" w:color="FFFFFF"/>
            </w:tcBorders>
          </w:tcPr>
          <w:p w14:paraId="5E186BF4" w14:textId="77777777" w:rsidR="001A4C7B" w:rsidRDefault="001A4C7B"/>
        </w:tc>
      </w:tr>
      <w:tr w:rsidR="001A4C7B" w14:paraId="205107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080B3C5"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47D4E94" w14:textId="77777777" w:rsidR="001A4C7B" w:rsidRDefault="00A421B3">
            <w:r>
              <w:rPr>
                <w:rFonts w:ascii="Arial"/>
                <w:b/>
                <w:sz w:val="16"/>
              </w:rPr>
              <w:t xml:space="preserve">Test </w:t>
            </w:r>
            <w:r>
              <w:rPr>
                <w:rFonts w:ascii="Arial"/>
                <w:b/>
                <w:sz w:val="16"/>
              </w:rPr>
              <w:t>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63C5E94" w14:textId="77777777" w:rsidR="001A4C7B" w:rsidRDefault="00A421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505334D"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38DDB28"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1D3A43" w14:textId="77777777" w:rsidR="001A4C7B" w:rsidRDefault="001A4C7B"/>
        </w:tc>
      </w:tr>
      <w:tr w:rsidR="001A4C7B" w14:paraId="6D9FDD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87D748"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5ADE63" w14:textId="77777777" w:rsidR="001A4C7B" w:rsidRDefault="00A421B3">
            <w:r>
              <w:rPr>
                <w:rFonts w:ascii="Arial"/>
                <w:sz w:val="16"/>
              </w:rPr>
              <w:t>Hardness</w:t>
            </w:r>
          </w:p>
        </w:tc>
        <w:tc>
          <w:tcPr>
            <w:tcW w:w="1425" w:type="dxa"/>
            <w:tcBorders>
              <w:top w:val="outset" w:sz="6" w:space="0" w:color="auto"/>
              <w:left w:val="outset" w:sz="6" w:space="0" w:color="auto"/>
              <w:bottom w:val="outset" w:sz="6" w:space="0" w:color="FFFFFF"/>
              <w:right w:val="outset" w:sz="6" w:space="0" w:color="auto"/>
            </w:tcBorders>
          </w:tcPr>
          <w:p w14:paraId="2E12781F" w14:textId="77777777" w:rsidR="001A4C7B" w:rsidRDefault="00A421B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597165B"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60415369" w14:textId="77777777" w:rsidR="001A4C7B" w:rsidRDefault="00A421B3">
            <w:r>
              <w:rPr>
                <w:rFonts w:ascii="Arial"/>
                <w:sz w:val="16"/>
              </w:rPr>
              <w:t xml:space="preserve">Indicate water hardness as mg/L calcium carbonate equivalent values measured in the treatment and control solutions during test. Include range, mean, standard deviation and unit. </w:t>
            </w:r>
            <w:r>
              <w:rPr>
                <w:rFonts w:ascii="Arial"/>
                <w:sz w:val="16"/>
              </w:rPr>
              <w:t>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4529BF62" w14:textId="77777777" w:rsidR="001A4C7B" w:rsidRDefault="001A4C7B"/>
        </w:tc>
      </w:tr>
      <w:tr w:rsidR="001A4C7B" w14:paraId="1EA785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F1373C"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E0D316" w14:textId="77777777" w:rsidR="001A4C7B" w:rsidRDefault="00A421B3">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740EC81C" w14:textId="77777777" w:rsidR="001A4C7B" w:rsidRDefault="00A421B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61FC132"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3B439213" w14:textId="77777777" w:rsidR="001A4C7B" w:rsidRDefault="00A421B3">
            <w:r>
              <w:rPr>
                <w:rFonts w:ascii="Arial"/>
                <w:sz w:val="16"/>
              </w:rPr>
              <w:t xml:space="preserve">Indicate test temperature values measured in the treatment </w:t>
            </w:r>
            <w:r>
              <w:rPr>
                <w:rFonts w:ascii="Arial"/>
                <w:sz w:val="16"/>
              </w:rPr>
              <w:t xml:space="preserve">and control solutions during test. Include range, mean, standard deviation and unit. As appropriate state the location (e.g. water bath, test chambers) and type of measurement (e.g. continuous monitoring). Alternatively refer to table (e.g. 'see table no. </w:t>
            </w:r>
            <w:r>
              <w:rPr>
                <w:rFonts w:ascii="Arial"/>
                <w:sz w:val="16"/>
              </w:rPr>
              <w:t>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2A47C6EF" w14:textId="77777777" w:rsidR="001A4C7B" w:rsidRDefault="001A4C7B"/>
        </w:tc>
      </w:tr>
      <w:tr w:rsidR="001A4C7B" w14:paraId="211D2C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AA4530"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2CF6E3" w14:textId="77777777" w:rsidR="001A4C7B" w:rsidRDefault="00A421B3">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14:paraId="4E0841FF" w14:textId="77777777" w:rsidR="001A4C7B" w:rsidRDefault="00A421B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DD8C441"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6FEDCBAD" w14:textId="77777777" w:rsidR="001A4C7B" w:rsidRDefault="00A421B3">
            <w:r>
              <w:rPr>
                <w:rFonts w:ascii="Arial"/>
                <w:sz w:val="16"/>
              </w:rPr>
              <w:t xml:space="preserve">Indicate pH values measured in the treatment and control solutions during test. Include range, mean, standard </w:t>
            </w:r>
            <w:r>
              <w:rPr>
                <w:rFonts w:ascii="Arial"/>
                <w:sz w:val="16"/>
              </w:rPr>
              <w:t>deviation and unit. Indicate how mean pH is to be obtained.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10AB926D" w14:textId="77777777" w:rsidR="001A4C7B" w:rsidRDefault="001A4C7B"/>
        </w:tc>
      </w:tr>
      <w:tr w:rsidR="001A4C7B" w14:paraId="6C4776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48A557"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FC0466" w14:textId="77777777" w:rsidR="001A4C7B" w:rsidRDefault="00A421B3">
            <w:r>
              <w:rPr>
                <w:rFonts w:ascii="Arial"/>
                <w:sz w:val="16"/>
              </w:rPr>
              <w:t>Dissolved oxygen</w:t>
            </w:r>
          </w:p>
        </w:tc>
        <w:tc>
          <w:tcPr>
            <w:tcW w:w="1425" w:type="dxa"/>
            <w:tcBorders>
              <w:top w:val="outset" w:sz="6" w:space="0" w:color="auto"/>
              <w:left w:val="outset" w:sz="6" w:space="0" w:color="auto"/>
              <w:bottom w:val="outset" w:sz="6" w:space="0" w:color="FFFFFF"/>
              <w:right w:val="outset" w:sz="6" w:space="0" w:color="auto"/>
            </w:tcBorders>
          </w:tcPr>
          <w:p w14:paraId="37419865" w14:textId="77777777" w:rsidR="001A4C7B" w:rsidRDefault="00A421B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A801E46"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50165D7D" w14:textId="77777777" w:rsidR="001A4C7B" w:rsidRDefault="00A421B3">
            <w:r>
              <w:rPr>
                <w:rFonts w:ascii="Arial"/>
                <w:sz w:val="16"/>
              </w:rPr>
              <w:t xml:space="preserve">Indicate dissolved oxygen values measured in the treatment and control solutions during test. Include range, mean, standard deviation and unit. Alternatively refer to table (e.g. 'see table no. 2' ) if the test conditions are presented in tabular form in </w:t>
            </w:r>
            <w:r>
              <w:rPr>
                <w:rFonts w:ascii="Arial"/>
                <w:sz w:val="16"/>
              </w:rPr>
              <w:t>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050D5A22" w14:textId="77777777" w:rsidR="001A4C7B" w:rsidRDefault="001A4C7B"/>
        </w:tc>
      </w:tr>
      <w:tr w:rsidR="001A4C7B" w14:paraId="3C1031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880D24"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6CD7D9" w14:textId="77777777" w:rsidR="001A4C7B" w:rsidRDefault="00A421B3">
            <w:r>
              <w:rPr>
                <w:rFonts w:ascii="Arial"/>
                <w:sz w:val="16"/>
              </w:rPr>
              <w:t>Salinity</w:t>
            </w:r>
          </w:p>
        </w:tc>
        <w:tc>
          <w:tcPr>
            <w:tcW w:w="1425" w:type="dxa"/>
            <w:tcBorders>
              <w:top w:val="outset" w:sz="6" w:space="0" w:color="auto"/>
              <w:left w:val="outset" w:sz="6" w:space="0" w:color="auto"/>
              <w:bottom w:val="outset" w:sz="6" w:space="0" w:color="FFFFFF"/>
              <w:right w:val="outset" w:sz="6" w:space="0" w:color="auto"/>
            </w:tcBorders>
          </w:tcPr>
          <w:p w14:paraId="1CA17B66" w14:textId="77777777" w:rsidR="001A4C7B" w:rsidRDefault="00A421B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A07AA2E"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13189469" w14:textId="77777777" w:rsidR="001A4C7B" w:rsidRDefault="00A421B3">
            <w:r>
              <w:rPr>
                <w:rFonts w:ascii="Arial"/>
                <w:sz w:val="16"/>
              </w:rPr>
              <w:t>For marine studies, indicate salinity (if relevant) values measured in the treatment and control solutions during test. Include range, mean, standard deviation and unit. Alterna</w:t>
            </w:r>
            <w:r>
              <w:rPr>
                <w:rFonts w:ascii="Arial"/>
                <w:sz w:val="16"/>
              </w:rPr>
              <w:t>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310230A0" w14:textId="77777777" w:rsidR="001A4C7B" w:rsidRDefault="001A4C7B"/>
        </w:tc>
      </w:tr>
      <w:tr w:rsidR="001A4C7B" w14:paraId="04108B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4BEC16"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ACED97" w14:textId="77777777" w:rsidR="001A4C7B" w:rsidRDefault="00A421B3">
            <w:r>
              <w:rPr>
                <w:rFonts w:ascii="Arial"/>
                <w:sz w:val="16"/>
              </w:rPr>
              <w:t>Conductivity</w:t>
            </w:r>
          </w:p>
        </w:tc>
        <w:tc>
          <w:tcPr>
            <w:tcW w:w="1425" w:type="dxa"/>
            <w:tcBorders>
              <w:top w:val="outset" w:sz="6" w:space="0" w:color="auto"/>
              <w:left w:val="outset" w:sz="6" w:space="0" w:color="auto"/>
              <w:bottom w:val="outset" w:sz="6" w:space="0" w:color="FFFFFF"/>
              <w:right w:val="outset" w:sz="6" w:space="0" w:color="auto"/>
            </w:tcBorders>
          </w:tcPr>
          <w:p w14:paraId="2823C5C0" w14:textId="77777777" w:rsidR="001A4C7B" w:rsidRDefault="00A421B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F660F05"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095B1C78" w14:textId="77777777" w:rsidR="001A4C7B" w:rsidRDefault="00A421B3">
            <w:r>
              <w:rPr>
                <w:rFonts w:ascii="Arial"/>
                <w:sz w:val="16"/>
              </w:rPr>
              <w:t xml:space="preserve">Indicate conductivity values measured in the treatment and </w:t>
            </w:r>
            <w:r>
              <w:rPr>
                <w:rFonts w:ascii="Arial"/>
                <w:sz w:val="16"/>
              </w:rPr>
              <w:t>control solutions during test. Include range, mean, standard deviation and unit. Alternatively refer to table (e.g.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075FDF92" w14:textId="77777777" w:rsidR="001A4C7B" w:rsidRDefault="001A4C7B"/>
        </w:tc>
      </w:tr>
      <w:tr w:rsidR="001A4C7B" w14:paraId="7F3296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C2A973"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EB5F1F" w14:textId="77777777" w:rsidR="001A4C7B" w:rsidRDefault="00A421B3">
            <w:r>
              <w:rPr>
                <w:rFonts w:ascii="Arial"/>
                <w:sz w:val="16"/>
              </w:rPr>
              <w:t xml:space="preserve">Nominal and measured </w:t>
            </w:r>
            <w:r>
              <w:rPr>
                <w:rFonts w:ascii="Arial"/>
                <w:sz w:val="16"/>
              </w:rPr>
              <w:lastRenderedPageBreak/>
              <w:t>concentratio</w:t>
            </w:r>
            <w:r>
              <w:rPr>
                <w:rFonts w:ascii="Arial"/>
                <w:sz w:val="16"/>
              </w:rPr>
              <w:t>ns</w:t>
            </w:r>
          </w:p>
        </w:tc>
        <w:tc>
          <w:tcPr>
            <w:tcW w:w="1425" w:type="dxa"/>
            <w:tcBorders>
              <w:top w:val="outset" w:sz="6" w:space="0" w:color="auto"/>
              <w:left w:val="outset" w:sz="6" w:space="0" w:color="auto"/>
              <w:bottom w:val="outset" w:sz="6" w:space="0" w:color="FFFFFF"/>
              <w:right w:val="outset" w:sz="6" w:space="0" w:color="auto"/>
            </w:tcBorders>
          </w:tcPr>
          <w:p w14:paraId="5FACE088" w14:textId="77777777" w:rsidR="001A4C7B" w:rsidRDefault="00A421B3">
            <w:r>
              <w:rPr>
                <w:rFonts w:ascii="Arial"/>
                <w:sz w:val="16"/>
              </w:rPr>
              <w:lastRenderedPageBreak/>
              <w:t>Text (2,000 char.)</w:t>
            </w:r>
            <w:r>
              <w:rPr>
                <w:rFonts w:ascii="Arial"/>
                <w:sz w:val="16"/>
              </w:rPr>
              <w:br/>
            </w:r>
            <w:r>
              <w:rPr>
                <w:rFonts w:ascii="Arial"/>
                <w:sz w:val="16"/>
              </w:rPr>
              <w:lastRenderedPageBreak/>
              <w:br/>
              <w:t>Display: Detailed</w:t>
            </w:r>
          </w:p>
        </w:tc>
        <w:tc>
          <w:tcPr>
            <w:tcW w:w="3686" w:type="dxa"/>
            <w:tcBorders>
              <w:top w:val="outset" w:sz="6" w:space="0" w:color="auto"/>
              <w:left w:val="outset" w:sz="6" w:space="0" w:color="auto"/>
              <w:bottom w:val="outset" w:sz="6" w:space="0" w:color="FFFFFF"/>
              <w:right w:val="outset" w:sz="6" w:space="0" w:color="auto"/>
            </w:tcBorders>
          </w:tcPr>
          <w:p w14:paraId="062EAB0F"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47651645" w14:textId="77777777" w:rsidR="001A4C7B" w:rsidRDefault="00A421B3">
            <w:r>
              <w:rPr>
                <w:rFonts w:ascii="Arial"/>
                <w:sz w:val="16"/>
              </w:rPr>
              <w:t xml:space="preserve">List nominal and, if available, measured test concentrations used in the study. As appropriate </w:t>
            </w:r>
            <w:r>
              <w:rPr>
                <w:rFonts w:ascii="Arial"/>
                <w:sz w:val="16"/>
              </w:rPr>
              <w:lastRenderedPageBreak/>
              <w:t xml:space="preserve">tabulate nominal vs. measured concentrations in the rich text field 'Any other information on results incl. </w:t>
            </w:r>
            <w:r>
              <w:rPr>
                <w:rFonts w:ascii="Arial"/>
                <w:sz w:val="16"/>
              </w:rPr>
              <w:t>tables'. Upload predefined or other appropriate table(s) if available any, and tailor it/them to your needs or adapt table(s) from study report. Use table numbers in the sequence in which you refer to them in the Remarks text (e.g. '... see Table 1').</w:t>
            </w:r>
            <w:r>
              <w:rPr>
                <w:rFonts w:ascii="Arial"/>
                <w:sz w:val="16"/>
              </w:rPr>
              <w:br/>
            </w:r>
            <w:r>
              <w:rPr>
                <w:rFonts w:ascii="Arial"/>
                <w:sz w:val="16"/>
              </w:rPr>
              <w:br/>
              <w:t>Use</w:t>
            </w:r>
            <w:r>
              <w:rPr>
                <w:rFonts w:ascii="Arial"/>
                <w:sz w:val="16"/>
              </w:rPr>
              <w:t xml:space="preserve"> alternative predefined tables if data for both the technical end product and the active ingredient are to be recorded.</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C143B46" w14:textId="77777777" w:rsidR="001A4C7B" w:rsidRDefault="001A4C7B"/>
        </w:tc>
      </w:tr>
      <w:tr w:rsidR="001A4C7B" w14:paraId="7E46C3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C8E8FD"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9F17BE" w14:textId="77777777" w:rsidR="001A4C7B" w:rsidRDefault="00A421B3">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725E81BA" w14:textId="77777777" w:rsidR="001A4C7B" w:rsidRDefault="00A421B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EA3B522" w14:textId="77777777" w:rsidR="001A4C7B" w:rsidRDefault="00A421B3">
            <w:r>
              <w:rPr>
                <w:rFonts w:ascii="Arial"/>
                <w:b/>
                <w:sz w:val="16"/>
              </w:rPr>
              <w:t>Freetext template:</w:t>
            </w:r>
            <w:r>
              <w:rPr>
                <w:rFonts w:ascii="Arial"/>
                <w:sz w:val="16"/>
              </w:rPr>
              <w:br/>
              <w:t>TEST SYSTEM</w:t>
            </w:r>
            <w:r>
              <w:rPr>
                <w:rFonts w:ascii="Arial"/>
                <w:sz w:val="16"/>
              </w:rPr>
              <w:br/>
              <w:t xml:space="preserve"> - Test vessel: </w:t>
            </w:r>
            <w:r>
              <w:rPr>
                <w:rFonts w:ascii="Arial"/>
                <w:sz w:val="16"/>
              </w:rPr>
              <w:br/>
              <w:t xml:space="preserve"> - Type (delete if not applicable): open / closed </w:t>
            </w:r>
            <w:r>
              <w:rPr>
                <w:rFonts w:ascii="Arial"/>
                <w:sz w:val="16"/>
              </w:rPr>
              <w:br/>
              <w:t xml:space="preserve"> - Material, size, headspace, fill volume:  </w:t>
            </w:r>
            <w:r>
              <w:rPr>
                <w:rFonts w:ascii="Arial"/>
                <w:sz w:val="16"/>
              </w:rPr>
              <w:br/>
              <w:t xml:space="preserve"> - Volume of solution: </w:t>
            </w:r>
            <w:r>
              <w:rPr>
                <w:rFonts w:ascii="Arial"/>
                <w:sz w:val="16"/>
              </w:rPr>
              <w:br/>
            </w:r>
            <w:r>
              <w:rPr>
                <w:rFonts w:ascii="Arial"/>
                <w:sz w:val="16"/>
              </w:rPr>
              <w:t xml:space="preserve"> - Aeration:  </w:t>
            </w:r>
            <w:r>
              <w:rPr>
                <w:rFonts w:ascii="Arial"/>
                <w:sz w:val="16"/>
              </w:rPr>
              <w:br/>
              <w:t xml:space="preserve"> - Type of flow-through (e.g. peristaltic or proportional diluter):  </w:t>
            </w:r>
            <w:r>
              <w:rPr>
                <w:rFonts w:ascii="Arial"/>
                <w:sz w:val="16"/>
              </w:rPr>
              <w:br/>
              <w:t xml:space="preserve"> - Renewal rate of test solution (frequency/flow rate): </w:t>
            </w:r>
            <w:r>
              <w:rPr>
                <w:rFonts w:ascii="Arial"/>
                <w:sz w:val="16"/>
              </w:rPr>
              <w:br/>
              <w:t xml:space="preserve"> - No. of organisms per vessel: </w:t>
            </w:r>
            <w:r>
              <w:rPr>
                <w:rFonts w:ascii="Arial"/>
                <w:sz w:val="16"/>
              </w:rPr>
              <w:br/>
              <w:t xml:space="preserve"> - No. of vessels per concentration (replicates): </w:t>
            </w:r>
            <w:r>
              <w:rPr>
                <w:rFonts w:ascii="Arial"/>
                <w:sz w:val="16"/>
              </w:rPr>
              <w:br/>
              <w:t xml:space="preserve"> - No. of vessels per control </w:t>
            </w:r>
            <w:r>
              <w:rPr>
                <w:rFonts w:ascii="Arial"/>
                <w:sz w:val="16"/>
              </w:rPr>
              <w:t xml:space="preserve">(replicates): </w:t>
            </w:r>
            <w:r>
              <w:rPr>
                <w:rFonts w:ascii="Arial"/>
                <w:sz w:val="16"/>
              </w:rPr>
              <w:br/>
              <w:t xml:space="preserve"> - No. of vessels per vehicle control (replicates): </w:t>
            </w:r>
            <w:r>
              <w:rPr>
                <w:rFonts w:ascii="Arial"/>
                <w:sz w:val="16"/>
              </w:rPr>
              <w:br/>
              <w:t xml:space="preserve"> - Biomass loading rate: </w:t>
            </w:r>
            <w:r>
              <w:rPr>
                <w:rFonts w:ascii="Arial"/>
                <w:sz w:val="16"/>
              </w:rPr>
              <w:br/>
              <w:t xml:space="preserve">  </w:t>
            </w:r>
            <w:r>
              <w:rPr>
                <w:rFonts w:ascii="Arial"/>
                <w:sz w:val="16"/>
              </w:rPr>
              <w:br/>
              <w:t xml:space="preserve"> TEST MEDIUM / WATER PARAMETERS </w:t>
            </w:r>
            <w:r>
              <w:rPr>
                <w:rFonts w:ascii="Arial"/>
                <w:sz w:val="16"/>
              </w:rPr>
              <w:br/>
              <w:t xml:space="preserve"> - Source/preparation of dilution water: </w:t>
            </w:r>
            <w:r>
              <w:rPr>
                <w:rFonts w:ascii="Arial"/>
                <w:sz w:val="16"/>
              </w:rPr>
              <w:br/>
              <w:t xml:space="preserve"> - Total organic carbon: </w:t>
            </w:r>
            <w:r>
              <w:rPr>
                <w:rFonts w:ascii="Arial"/>
                <w:sz w:val="16"/>
              </w:rPr>
              <w:br/>
              <w:t xml:space="preserve"> - Particulate matter: </w:t>
            </w:r>
            <w:r>
              <w:rPr>
                <w:rFonts w:ascii="Arial"/>
                <w:sz w:val="16"/>
              </w:rPr>
              <w:br/>
              <w:t xml:space="preserve"> - Metals: </w:t>
            </w:r>
            <w:r>
              <w:rPr>
                <w:rFonts w:ascii="Arial"/>
                <w:sz w:val="16"/>
              </w:rPr>
              <w:br/>
              <w:t xml:space="preserve"> - Pesticides: </w:t>
            </w:r>
            <w:r>
              <w:rPr>
                <w:rFonts w:ascii="Arial"/>
                <w:sz w:val="16"/>
              </w:rPr>
              <w:br/>
              <w:t xml:space="preserve"> - Chl</w:t>
            </w:r>
            <w:r>
              <w:rPr>
                <w:rFonts w:ascii="Arial"/>
                <w:sz w:val="16"/>
              </w:rPr>
              <w:t xml:space="preserve">orine: </w:t>
            </w:r>
            <w:r>
              <w:rPr>
                <w:rFonts w:ascii="Arial"/>
                <w:sz w:val="16"/>
              </w:rPr>
              <w:br/>
              <w:t xml:space="preserve"> - Alkalinity: </w:t>
            </w:r>
            <w:r>
              <w:rPr>
                <w:rFonts w:ascii="Arial"/>
                <w:sz w:val="16"/>
              </w:rPr>
              <w:br/>
            </w:r>
            <w:r>
              <w:rPr>
                <w:rFonts w:ascii="Arial"/>
                <w:sz w:val="16"/>
              </w:rPr>
              <w:lastRenderedPageBreak/>
              <w:t xml:space="preserve"> - Ca/mg ratio: </w:t>
            </w:r>
            <w:r>
              <w:rPr>
                <w:rFonts w:ascii="Arial"/>
                <w:sz w:val="16"/>
              </w:rPr>
              <w:br/>
              <w:t xml:space="preserve"> - Conductivity: </w:t>
            </w:r>
            <w:r>
              <w:rPr>
                <w:rFonts w:ascii="Arial"/>
                <w:sz w:val="16"/>
              </w:rPr>
              <w:br/>
              <w:t xml:space="preserve"> - Salinity: </w:t>
            </w:r>
            <w:r>
              <w:rPr>
                <w:rFonts w:ascii="Arial"/>
                <w:sz w:val="16"/>
              </w:rPr>
              <w:br/>
              <w:t xml:space="preserve"> - Culture medium different from test medium: </w:t>
            </w:r>
            <w:r>
              <w:rPr>
                <w:rFonts w:ascii="Arial"/>
                <w:sz w:val="16"/>
              </w:rPr>
              <w:br/>
              <w:t xml:space="preserve"> - Intervals of water quality measurement:  </w:t>
            </w:r>
            <w:r>
              <w:rPr>
                <w:rFonts w:ascii="Arial"/>
                <w:sz w:val="16"/>
              </w:rPr>
              <w:br/>
              <w:t xml:space="preserve">  </w:t>
            </w:r>
            <w:r>
              <w:rPr>
                <w:rFonts w:ascii="Arial"/>
                <w:sz w:val="16"/>
              </w:rPr>
              <w:br/>
              <w:t xml:space="preserve"> OTHER TEST CONDITIONS </w:t>
            </w:r>
            <w:r>
              <w:rPr>
                <w:rFonts w:ascii="Arial"/>
                <w:sz w:val="16"/>
              </w:rPr>
              <w:br/>
              <w:t xml:space="preserve"> - Adjustment of pH: </w:t>
            </w:r>
            <w:r>
              <w:rPr>
                <w:rFonts w:ascii="Arial"/>
                <w:sz w:val="16"/>
              </w:rPr>
              <w:br/>
              <w:t xml:space="preserve"> - Photoperiod: </w:t>
            </w:r>
            <w:r>
              <w:rPr>
                <w:rFonts w:ascii="Arial"/>
                <w:sz w:val="16"/>
              </w:rPr>
              <w:br/>
              <w:t xml:space="preserve"> - Light intensity: </w:t>
            </w:r>
            <w:r>
              <w:rPr>
                <w:rFonts w:ascii="Arial"/>
                <w:sz w:val="16"/>
              </w:rPr>
              <w:br/>
              <w:t xml:space="preserve">  </w:t>
            </w:r>
            <w:r>
              <w:rPr>
                <w:rFonts w:ascii="Arial"/>
                <w:sz w:val="16"/>
              </w:rPr>
              <w:br/>
              <w:t xml:space="preserve"> </w:t>
            </w:r>
            <w:r>
              <w:rPr>
                <w:rFonts w:ascii="Arial"/>
                <w:sz w:val="16"/>
              </w:rPr>
              <w:t xml:space="preserve">EFFECT PARAMETERS MEASURED (with observation intervals if applicable) :  </w:t>
            </w:r>
            <w:r>
              <w:rPr>
                <w:rFonts w:ascii="Arial"/>
                <w:sz w:val="16"/>
              </w:rPr>
              <w:br/>
              <w:t xml:space="preserve">  </w:t>
            </w:r>
            <w:r>
              <w:rPr>
                <w:rFonts w:ascii="Arial"/>
                <w:sz w:val="16"/>
              </w:rPr>
              <w:br/>
              <w:t xml:space="preserve"> VEHICLE CONTROL PERFORMED: yes/no </w:t>
            </w:r>
            <w:r>
              <w:rPr>
                <w:rFonts w:ascii="Arial"/>
                <w:sz w:val="16"/>
              </w:rPr>
              <w:br/>
              <w:t xml:space="preserve">  </w:t>
            </w:r>
            <w:r>
              <w:rPr>
                <w:rFonts w:ascii="Arial"/>
                <w:sz w:val="16"/>
              </w:rPr>
              <w:br/>
              <w:t xml:space="preserve"> RANGE-FINDING STUDY </w:t>
            </w:r>
            <w:r>
              <w:rPr>
                <w:rFonts w:ascii="Arial"/>
                <w:sz w:val="16"/>
              </w:rPr>
              <w:br/>
              <w:t xml:space="preserve"> - Test concentrations:  </w:t>
            </w:r>
            <w:r>
              <w:rPr>
                <w:rFonts w:ascii="Arial"/>
                <w:sz w:val="16"/>
              </w:rPr>
              <w:br/>
              <w:t xml:space="preserve"> - Results used to determine the conditions for the definitive study:</w:t>
            </w:r>
          </w:p>
        </w:tc>
        <w:tc>
          <w:tcPr>
            <w:tcW w:w="3709" w:type="dxa"/>
            <w:tcBorders>
              <w:top w:val="outset" w:sz="6" w:space="0" w:color="auto"/>
              <w:left w:val="outset" w:sz="6" w:space="0" w:color="auto"/>
              <w:bottom w:val="outset" w:sz="6" w:space="0" w:color="FFFFFF"/>
              <w:right w:val="outset" w:sz="6" w:space="0" w:color="auto"/>
            </w:tcBorders>
          </w:tcPr>
          <w:p w14:paraId="5968A268" w14:textId="77777777" w:rsidR="001A4C7B" w:rsidRDefault="00A421B3">
            <w:r>
              <w:rPr>
                <w:rFonts w:ascii="Arial"/>
                <w:sz w:val="16"/>
              </w:rPr>
              <w:lastRenderedPageBreak/>
              <w:t xml:space="preserve">Use freetext template </w:t>
            </w:r>
            <w:r>
              <w:rPr>
                <w:rFonts w:ascii="Arial"/>
                <w:sz w:val="16"/>
              </w:rPr>
              <w:t xml:space="preserve">and delete/add elements as appropriate. Enter any details that could be relevant for evaluating this study summary or that are requested by the respective regulatory programme. Consult the programme-specific guidance (e.g. OECD Programme, Pesticides NAFTA </w:t>
            </w:r>
            <w:r>
              <w:rPr>
                <w:rFonts w:ascii="Arial"/>
                <w:sz w:val="16"/>
              </w:rPr>
              <w:t>or EU REACH) thereof.</w:t>
            </w:r>
          </w:p>
        </w:tc>
        <w:tc>
          <w:tcPr>
            <w:tcW w:w="2081" w:type="dxa"/>
            <w:tcBorders>
              <w:top w:val="outset" w:sz="6" w:space="0" w:color="auto"/>
              <w:left w:val="outset" w:sz="6" w:space="0" w:color="auto"/>
              <w:bottom w:val="outset" w:sz="6" w:space="0" w:color="FFFFFF"/>
              <w:right w:val="outset" w:sz="6" w:space="0" w:color="FFFFFF"/>
            </w:tcBorders>
          </w:tcPr>
          <w:p w14:paraId="1E2B4D72" w14:textId="77777777" w:rsidR="001A4C7B" w:rsidRDefault="001A4C7B"/>
        </w:tc>
      </w:tr>
      <w:tr w:rsidR="001A4C7B" w14:paraId="27CEB8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D3D622"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CADE0D" w14:textId="77777777" w:rsidR="001A4C7B" w:rsidRDefault="00A421B3">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69B54A66" w14:textId="77777777" w:rsidR="001A4C7B" w:rsidRDefault="00A421B3">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AF4154D" w14:textId="77777777" w:rsidR="001A4C7B" w:rsidRDefault="00A421B3">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30E21A8B" w14:textId="77777777" w:rsidR="001A4C7B" w:rsidRDefault="00A421B3">
            <w:r>
              <w:rPr>
                <w:rFonts w:ascii="Arial"/>
                <w:sz w:val="16"/>
              </w:rPr>
              <w:t xml:space="preserve">Indicate if a positive control was tested, i.e. a reference substance with </w:t>
            </w:r>
            <w:r>
              <w:rPr>
                <w:rFonts w:ascii="Arial"/>
                <w:sz w:val="16"/>
              </w:rPr>
              <w:t>known toxicity. If yes, include the identity of the substance(s) (e.g. 3,5-dichlorophenol, copper(II) sulfate pentahydrate, other) and the concentrations, date of last reference test (if not conducted in parallel with the current substance test) in the sup</w:t>
            </w:r>
            <w:r>
              <w:rPr>
                <w:rFonts w:ascii="Arial"/>
                <w:sz w:val="16"/>
              </w:rPr>
              <w:t>plementary remarks field.</w:t>
            </w:r>
          </w:p>
        </w:tc>
        <w:tc>
          <w:tcPr>
            <w:tcW w:w="2081" w:type="dxa"/>
            <w:tcBorders>
              <w:top w:val="outset" w:sz="6" w:space="0" w:color="auto"/>
              <w:left w:val="outset" w:sz="6" w:space="0" w:color="auto"/>
              <w:bottom w:val="outset" w:sz="6" w:space="0" w:color="FFFFFF"/>
              <w:right w:val="outset" w:sz="6" w:space="0" w:color="FFFFFF"/>
            </w:tcBorders>
          </w:tcPr>
          <w:p w14:paraId="6D210BCD" w14:textId="77777777" w:rsidR="001A4C7B" w:rsidRDefault="001A4C7B"/>
        </w:tc>
      </w:tr>
      <w:tr w:rsidR="001A4C7B" w14:paraId="4C7020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83185B"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4A35BA" w14:textId="77777777" w:rsidR="001A4C7B" w:rsidRDefault="00A421B3">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39FBCBCE" w14:textId="77777777" w:rsidR="001A4C7B" w:rsidRDefault="00A421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C67043" w14:textId="77777777" w:rsidR="001A4C7B" w:rsidRDefault="00A421B3">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56CD74B5" w14:textId="77777777" w:rsidR="001A4C7B" w:rsidRDefault="00A421B3">
            <w:r>
              <w:rPr>
                <w:rFonts w:ascii="Arial"/>
                <w:sz w:val="16"/>
              </w:rPr>
              <w:t xml:space="preserve">Where a test method offers flexibility in the study design, for example in relation to the choice of dose levels, the chosen study design </w:t>
            </w:r>
            <w:r>
              <w:rPr>
                <w:rFonts w:ascii="Arial"/>
                <w:sz w:val="16"/>
              </w:rPr>
              <w:t>shall ensure that the data generated are adequate for hazard identification and risk assessment. To this end, testing shall be performed at appropriately high dose levels. If dose (concentration) selection is limited by the physicochemical properties or bi</w:t>
            </w:r>
            <w:r>
              <w:rPr>
                <w:rFonts w:ascii="Arial"/>
                <w:sz w:val="16"/>
              </w:rPr>
              <w:t>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230330B4" w14:textId="77777777" w:rsidR="001A4C7B" w:rsidRDefault="001A4C7B"/>
        </w:tc>
      </w:tr>
      <w:tr w:rsidR="001A4C7B" w14:paraId="0A5987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AB7B57"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A77346" w14:textId="77777777" w:rsidR="001A4C7B" w:rsidRDefault="00A421B3">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4FFE26E3" w14:textId="77777777" w:rsidR="001A4C7B" w:rsidRDefault="00A421B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269FDD" w14:textId="77777777" w:rsidR="001A4C7B" w:rsidRDefault="00A421B3">
            <w:r>
              <w:rPr>
                <w:rFonts w:ascii="Arial"/>
                <w:b/>
                <w:sz w:val="16"/>
              </w:rPr>
              <w:t>Freetext 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38CFD37A" w14:textId="77777777" w:rsidR="001A4C7B" w:rsidRDefault="00A421B3">
            <w:r>
              <w:rPr>
                <w:rFonts w:ascii="Arial"/>
                <w:sz w:val="16"/>
              </w:rPr>
              <w:t xml:space="preserve">Provide a </w:t>
            </w:r>
            <w:r>
              <w:rPr>
                <w:rFonts w:ascii="Arial"/>
                <w:sz w:val="16"/>
              </w:rPr>
              <w:t>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17F0C245" w14:textId="77777777" w:rsidR="001A4C7B" w:rsidRDefault="001A4C7B"/>
        </w:tc>
      </w:tr>
      <w:tr w:rsidR="001A4C7B" w14:paraId="4E6459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7AEB520"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4675EBE" w14:textId="77777777" w:rsidR="001A4C7B" w:rsidRDefault="00A421B3">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CAAA239" w14:textId="77777777" w:rsidR="001A4C7B" w:rsidRDefault="00A421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91E40A4"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8A2CEEA"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8E899E3" w14:textId="77777777" w:rsidR="001A4C7B" w:rsidRDefault="001A4C7B"/>
        </w:tc>
      </w:tr>
      <w:tr w:rsidR="001A4C7B" w14:paraId="70E15E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D4151B"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3A9E67" w14:textId="77777777" w:rsidR="001A4C7B" w:rsidRDefault="001A4C7B"/>
        </w:tc>
        <w:tc>
          <w:tcPr>
            <w:tcW w:w="1425" w:type="dxa"/>
            <w:tcBorders>
              <w:top w:val="outset" w:sz="6" w:space="0" w:color="auto"/>
              <w:left w:val="outset" w:sz="6" w:space="0" w:color="auto"/>
              <w:bottom w:val="outset" w:sz="6" w:space="0" w:color="FFFFFF"/>
              <w:right w:val="outset" w:sz="6" w:space="0" w:color="auto"/>
            </w:tcBorders>
          </w:tcPr>
          <w:p w14:paraId="24DB96FB" w14:textId="77777777" w:rsidR="001A4C7B" w:rsidRDefault="00A421B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3BF28E"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71D4DD1E" w14:textId="77777777" w:rsidR="001A4C7B" w:rsidRDefault="00A421B3">
            <w:r>
              <w:rPr>
                <w:rFonts w:ascii="Arial"/>
                <w:sz w:val="16"/>
              </w:rPr>
              <w:t xml:space="preserve">In this field, you can enter any information on materials and methods, for which no </w:t>
            </w:r>
            <w:r>
              <w:rPr>
                <w:rFonts w:ascii="Arial"/>
                <w:sz w:val="16"/>
              </w:rPr>
              <w:t>distinct field is available, or transfer free text from other databases. You can also open a rich text editor and create formatted text and tables or insert and edit any excerpt from a word processing or spreadsheet document, provided it was converted to t</w:t>
            </w:r>
            <w:r>
              <w:rPr>
                <w:rFonts w:ascii="Arial"/>
                <w:sz w:val="16"/>
              </w:rPr>
              <w: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E33B632" w14:textId="77777777" w:rsidR="001A4C7B" w:rsidRDefault="001A4C7B"/>
        </w:tc>
      </w:tr>
      <w:tr w:rsidR="001A4C7B" w14:paraId="168D88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0E0FF6C"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2B393CC" w14:textId="77777777" w:rsidR="001A4C7B" w:rsidRDefault="00A421B3">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E39D079" w14:textId="77777777" w:rsidR="001A4C7B" w:rsidRDefault="00A421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AFFAA37"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D31EE46"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F8EDBA8" w14:textId="77777777" w:rsidR="001A4C7B" w:rsidRDefault="001A4C7B"/>
        </w:tc>
      </w:tr>
      <w:tr w:rsidR="001A4C7B" w14:paraId="1CC51A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CCF3ED" w14:textId="77777777" w:rsidR="001A4C7B" w:rsidRDefault="001A4C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7B6B6C5" w14:textId="77777777" w:rsidR="001A4C7B" w:rsidRDefault="00A421B3">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78E7E15" w14:textId="77777777" w:rsidR="001A4C7B" w:rsidRDefault="00A421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87AF4B" w14:textId="77777777" w:rsidR="001A4C7B" w:rsidRDefault="001A4C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5C848D" w14:textId="77777777" w:rsidR="001A4C7B" w:rsidRDefault="00A421B3">
            <w:r>
              <w:rPr>
                <w:rFonts w:ascii="Arial"/>
                <w:sz w:val="16"/>
              </w:rPr>
              <w:t>Report the relevant effect levels (e.g. EC50, LC50 and/or other). Repeat this block of fields for 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855C075" w14:textId="77777777" w:rsidR="001A4C7B" w:rsidRDefault="001A4C7B"/>
        </w:tc>
      </w:tr>
      <w:tr w:rsidR="001A4C7B" w14:paraId="48A547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A6C871"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6488CB" w14:textId="77777777" w:rsidR="001A4C7B" w:rsidRDefault="00A421B3">
            <w:r>
              <w:rPr>
                <w:rFonts w:ascii="Arial"/>
                <w:sz w:val="16"/>
              </w:rPr>
              <w:t xml:space="preserve">Key </w:t>
            </w:r>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E0A340" w14:textId="77777777" w:rsidR="001A4C7B" w:rsidRDefault="00A421B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E37704"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5980BC" w14:textId="77777777" w:rsidR="001A4C7B" w:rsidRDefault="00A421B3">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or EU </w:t>
            </w:r>
            <w:r>
              <w:rPr>
                <w:rFonts w:ascii="Arial"/>
                <w:sz w:val="16"/>
              </w:rPr>
              <w:lastRenderedPageBreak/>
              <w:t>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AC938D" w14:textId="77777777" w:rsidR="001A4C7B" w:rsidRDefault="001A4C7B"/>
        </w:tc>
      </w:tr>
      <w:tr w:rsidR="001A4C7B" w14:paraId="7D3E19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B07F87"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191A5D" w14:textId="77777777" w:rsidR="001A4C7B" w:rsidRDefault="00A421B3">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151DBA" w14:textId="77777777" w:rsidR="001A4C7B" w:rsidRDefault="00A421B3">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224E67" w14:textId="77777777" w:rsidR="001A4C7B" w:rsidRDefault="00A421B3">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267334" w14:textId="77777777" w:rsidR="001A4C7B" w:rsidRDefault="00A421B3">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1E44B2" w14:textId="77777777" w:rsidR="001A4C7B" w:rsidRDefault="001A4C7B"/>
        </w:tc>
      </w:tr>
      <w:tr w:rsidR="001A4C7B" w14:paraId="7D05A0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77B0A9"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C1349C" w14:textId="77777777" w:rsidR="001A4C7B" w:rsidRDefault="00A421B3">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0C301F" w14:textId="77777777" w:rsidR="001A4C7B" w:rsidRDefault="00A421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9EDADE" w14:textId="77777777" w:rsidR="001A4C7B" w:rsidRDefault="00A421B3">
            <w:r>
              <w:rPr>
                <w:rFonts w:ascii="Arial"/>
                <w:b/>
                <w:sz w:val="16"/>
              </w:rPr>
              <w:t>Picklist values:</w:t>
            </w:r>
            <w:r>
              <w:rPr>
                <w:rFonts w:ascii="Arial"/>
                <w:sz w:val="16"/>
              </w:rPr>
              <w:br/>
              <w:t>- EC0</w:t>
            </w:r>
            <w:r>
              <w:rPr>
                <w:rFonts w:ascii="Arial"/>
                <w:sz w:val="16"/>
              </w:rPr>
              <w:br/>
              <w:t>- EC10</w:t>
            </w:r>
            <w:r>
              <w:rPr>
                <w:rFonts w:ascii="Arial"/>
                <w:sz w:val="16"/>
              </w:rPr>
              <w:br/>
              <w:t>- EC20</w:t>
            </w:r>
            <w:r>
              <w:rPr>
                <w:rFonts w:ascii="Arial"/>
                <w:sz w:val="16"/>
              </w:rPr>
              <w:br/>
              <w:t xml:space="preserve">- </w:t>
            </w:r>
            <w:r>
              <w:rPr>
                <w:rFonts w:ascii="Arial"/>
                <w:sz w:val="16"/>
              </w:rPr>
              <w:t>EC50</w:t>
            </w:r>
            <w:r>
              <w:rPr>
                <w:rFonts w:ascii="Arial"/>
                <w:sz w:val="16"/>
              </w:rPr>
              <w:br/>
              <w:t>- EC100</w:t>
            </w:r>
            <w:r>
              <w:rPr>
                <w:rFonts w:ascii="Arial"/>
                <w:sz w:val="16"/>
              </w:rPr>
              <w:br/>
              <w:t>- EL0</w:t>
            </w:r>
            <w:r>
              <w:rPr>
                <w:rFonts w:ascii="Arial"/>
                <w:sz w:val="16"/>
              </w:rPr>
              <w:br/>
              <w:t>- EL10</w:t>
            </w:r>
            <w:r>
              <w:rPr>
                <w:rFonts w:ascii="Arial"/>
                <w:sz w:val="16"/>
              </w:rPr>
              <w:br/>
              <w:t>- EL50</w:t>
            </w:r>
            <w:r>
              <w:rPr>
                <w:rFonts w:ascii="Arial"/>
                <w:sz w:val="16"/>
              </w:rPr>
              <w:br/>
              <w:t>- EL100</w:t>
            </w:r>
            <w:r>
              <w:rPr>
                <w:rFonts w:ascii="Arial"/>
                <w:sz w:val="16"/>
              </w:rPr>
              <w:br/>
              <w:t>- IC10</w:t>
            </w:r>
            <w:r>
              <w:rPr>
                <w:rFonts w:ascii="Arial"/>
                <w:sz w:val="16"/>
              </w:rPr>
              <w:br/>
              <w:t>- IC50</w:t>
            </w:r>
            <w:r>
              <w:rPr>
                <w:rFonts w:ascii="Arial"/>
                <w:sz w:val="16"/>
              </w:rPr>
              <w:br/>
              <w:t>- IC100</w:t>
            </w:r>
            <w:r>
              <w:rPr>
                <w:rFonts w:ascii="Arial"/>
                <w:sz w:val="16"/>
              </w:rPr>
              <w:br/>
              <w:t>- LC0</w:t>
            </w:r>
            <w:r>
              <w:rPr>
                <w:rFonts w:ascii="Arial"/>
                <w:sz w:val="16"/>
              </w:rPr>
              <w:br/>
              <w:t>- LC10</w:t>
            </w:r>
            <w:r>
              <w:rPr>
                <w:rFonts w:ascii="Arial"/>
                <w:sz w:val="16"/>
              </w:rPr>
              <w:br/>
              <w:t>- LC50</w:t>
            </w:r>
            <w:r>
              <w:rPr>
                <w:rFonts w:ascii="Arial"/>
                <w:sz w:val="16"/>
              </w:rPr>
              <w:br/>
              <w:t>- LC100</w:t>
            </w:r>
            <w:r>
              <w:rPr>
                <w:rFonts w:ascii="Arial"/>
                <w:sz w:val="16"/>
              </w:rPr>
              <w:br/>
              <w:t>- LL0</w:t>
            </w:r>
            <w:r>
              <w:rPr>
                <w:rFonts w:ascii="Arial"/>
                <w:sz w:val="16"/>
              </w:rPr>
              <w:br/>
              <w:t>- LL10</w:t>
            </w:r>
            <w:r>
              <w:rPr>
                <w:rFonts w:ascii="Arial"/>
                <w:sz w:val="16"/>
              </w:rPr>
              <w:br/>
              <w:t>- LL50</w:t>
            </w:r>
            <w:r>
              <w:rPr>
                <w:rFonts w:ascii="Arial"/>
                <w:sz w:val="16"/>
              </w:rPr>
              <w:br/>
              <w:t>- LL100</w:t>
            </w:r>
            <w:r>
              <w:rPr>
                <w:rFonts w:ascii="Arial"/>
                <w:sz w:val="16"/>
              </w:rPr>
              <w:br/>
              <w:t>- LOEC</w:t>
            </w:r>
            <w:r>
              <w:rPr>
                <w:rFonts w:ascii="Arial"/>
                <w:sz w:val="16"/>
              </w:rPr>
              <w:br/>
              <w:t>- LOELR</w:t>
            </w:r>
            <w:r>
              <w:rPr>
                <w:rFonts w:ascii="Arial"/>
                <w:sz w:val="16"/>
              </w:rPr>
              <w:br/>
              <w:t>- NOEC</w:t>
            </w:r>
            <w:r>
              <w:rPr>
                <w:rFonts w:ascii="Arial"/>
                <w:sz w:val="16"/>
              </w:rPr>
              <w:br/>
              <w:t>- NOELR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3F6D09" w14:textId="77777777" w:rsidR="001A4C7B" w:rsidRDefault="00A421B3">
            <w:r>
              <w:rPr>
                <w:rFonts w:ascii="Arial"/>
                <w:sz w:val="16"/>
              </w:rPr>
              <w:t>Indicate the derived dose descriptor, i.e. the exposure level that corresponds to a quantified lev</w:t>
            </w:r>
            <w:r>
              <w:rPr>
                <w:rFonts w:ascii="Arial"/>
                <w:sz w:val="16"/>
              </w:rPr>
              <w:t>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46CBCE" w14:textId="77777777" w:rsidR="001A4C7B" w:rsidRDefault="001A4C7B"/>
        </w:tc>
      </w:tr>
      <w:tr w:rsidR="001A4C7B" w14:paraId="4BA0EE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E5D372"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ED9728" w14:textId="77777777" w:rsidR="001A4C7B" w:rsidRDefault="00A421B3">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CC8BBC" w14:textId="77777777" w:rsidR="001A4C7B" w:rsidRDefault="00A421B3">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197998" w14:textId="77777777" w:rsidR="001A4C7B" w:rsidRDefault="00A421B3">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lastRenderedPageBreak/>
              <w:t>- ca.</w:t>
            </w:r>
            <w:r>
              <w:rPr>
                <w:rFonts w:ascii="Arial"/>
                <w:b/>
                <w:sz w:val="16"/>
              </w:rPr>
              <w:br/>
            </w:r>
            <w:r>
              <w:rPr>
                <w:rFonts w:ascii="Arial"/>
                <w:b/>
                <w:sz w:val="16"/>
              </w:rPr>
              <w:br/>
              <w:t>Picklist values:</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xml:space="preserve">- </w:t>
            </w:r>
            <w:r>
              <w:rPr>
                <w:rFonts w:ascii="Arial"/>
                <w:sz w:val="16"/>
              </w:rPr>
              <w:t>µ</w:t>
            </w:r>
            <w:r>
              <w:rPr>
                <w:rFonts w:ascii="Arial"/>
                <w:sz w:val="16"/>
              </w:rPr>
              <w:t>mol/L</w:t>
            </w:r>
            <w:r>
              <w:rPr>
                <w:rFonts w:ascii="Arial"/>
                <w:sz w:val="16"/>
              </w:rPr>
              <w:br/>
              <w:t>- mmol/L</w:t>
            </w:r>
            <w:r>
              <w:rPr>
                <w:rFonts w:ascii="Arial"/>
                <w:sz w:val="16"/>
              </w:rPr>
              <w:br/>
              <w:t>- mol/L</w:t>
            </w:r>
            <w:r>
              <w:rPr>
                <w:rFonts w:ascii="Arial"/>
                <w:sz w:val="16"/>
              </w:rPr>
              <w:br/>
              <w:t xml:space="preserve">- </w:t>
            </w:r>
            <w:r>
              <w:rPr>
                <w:rFonts w:ascii="Arial"/>
                <w:sz w:val="16"/>
              </w:rPr>
              <w:t>microbial active substances</w:t>
            </w:r>
            <w:r>
              <w:rPr>
                <w:rFonts w:ascii="Arial"/>
                <w:sz w:val="16"/>
              </w:rPr>
              <w:br/>
              <w:t>- cells/L</w:t>
            </w:r>
            <w:r>
              <w:rPr>
                <w:rFonts w:ascii="Arial"/>
                <w:sz w:val="16"/>
              </w:rPr>
              <w:br/>
              <w:t>- CFU/L</w:t>
            </w:r>
            <w:r>
              <w:rPr>
                <w:rFonts w:ascii="Arial"/>
                <w:sz w:val="16"/>
              </w:rPr>
              <w:br/>
              <w:t>- ITU/L</w:t>
            </w:r>
            <w:r>
              <w:rPr>
                <w:rFonts w:ascii="Arial"/>
                <w:sz w:val="16"/>
              </w:rPr>
              <w:br/>
              <w:t>- IU/L</w:t>
            </w:r>
            <w:r>
              <w:rPr>
                <w:rFonts w:ascii="Arial"/>
                <w:sz w:val="16"/>
              </w:rPr>
              <w:br/>
              <w:t>- OB/L</w:t>
            </w:r>
            <w:r>
              <w:rPr>
                <w:rFonts w:ascii="Arial"/>
                <w:sz w:val="16"/>
              </w:rPr>
              <w:br/>
              <w:t>- spores/L</w:t>
            </w:r>
            <w:r>
              <w:rPr>
                <w:rFonts w:ascii="Arial"/>
                <w:sz w:val="16"/>
              </w:rPr>
              <w:br/>
              <w:t>- nanoforms</w:t>
            </w:r>
            <w:r>
              <w:rPr>
                <w:rFonts w:ascii="Arial"/>
                <w:sz w:val="16"/>
              </w:rPr>
              <w:br/>
              <w:t>- particles/L</w:t>
            </w:r>
            <w:r>
              <w:rPr>
                <w:rFonts w:ascii="Arial"/>
                <w:sz w:val="16"/>
              </w:rPr>
              <w:br/>
              <w:t>- surface area/L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5AB54F" w14:textId="77777777" w:rsidR="001A4C7B" w:rsidRDefault="00A421B3">
            <w:r>
              <w:rPr>
                <w:rFonts w:ascii="Arial"/>
                <w:sz w:val="16"/>
              </w:rPr>
              <w:lastRenderedPageBreak/>
              <w:t>Enter a single numeric value in the first numeric field if you select no qualifier or '&gt;', '&gt;=' or 'ca.'. Use the second nume</w:t>
            </w:r>
            <w:r>
              <w:rPr>
                <w:rFonts w:ascii="Arial"/>
                <w:sz w:val="16"/>
              </w:rPr>
              <w:t>ric field if the qualifier is '&lt;' or '&lt;='. For a range use both numeric fields together with the appropriate qualifier(s) if applicable.</w:t>
            </w:r>
            <w:r>
              <w:rPr>
                <w:rFonts w:ascii="Arial"/>
                <w:sz w:val="16"/>
              </w:rPr>
              <w:br/>
            </w:r>
            <w:r>
              <w:rPr>
                <w:rFonts w:ascii="Arial"/>
                <w:sz w:val="16"/>
              </w:rPr>
              <w:br/>
              <w:t xml:space="preserve">The following units should only be used in the </w:t>
            </w:r>
            <w:r>
              <w:rPr>
                <w:rFonts w:ascii="Arial"/>
                <w:sz w:val="16"/>
              </w:rPr>
              <w:lastRenderedPageBreak/>
              <w:t>case of microbial active substances:</w:t>
            </w:r>
            <w:r>
              <w:rPr>
                <w:rFonts w:ascii="Arial"/>
                <w:sz w:val="16"/>
              </w:rPr>
              <w:br/>
            </w:r>
            <w:r>
              <w:rPr>
                <w:rFonts w:ascii="Arial"/>
                <w:sz w:val="16"/>
              </w:rPr>
              <w:br/>
              <w:t>- cells</w:t>
            </w:r>
            <w:r>
              <w:rPr>
                <w:rFonts w:ascii="Arial"/>
                <w:sz w:val="16"/>
              </w:rPr>
              <w:br/>
            </w:r>
            <w:r>
              <w:rPr>
                <w:rFonts w:ascii="Arial"/>
                <w:sz w:val="16"/>
              </w:rPr>
              <w:br/>
              <w:t>- CFU (colony-forming un</w:t>
            </w:r>
            <w:r>
              <w:rPr>
                <w:rFonts w:ascii="Arial"/>
                <w:sz w:val="16"/>
              </w:rPr>
              <w:t>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EA3932" w14:textId="77777777" w:rsidR="001A4C7B" w:rsidRDefault="001A4C7B"/>
        </w:tc>
      </w:tr>
      <w:tr w:rsidR="001A4C7B" w14:paraId="55ABE4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D98672"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07AAD0" w14:textId="77777777" w:rsidR="001A4C7B" w:rsidRDefault="00A421B3">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30E0E1" w14:textId="77777777" w:rsidR="001A4C7B" w:rsidRDefault="00A421B3">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2FE032" w14:textId="77777777" w:rsidR="001A4C7B" w:rsidRDefault="00A421B3">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B8AA70" w14:textId="77777777" w:rsidR="001A4C7B" w:rsidRDefault="00A421B3">
            <w:r>
              <w:rPr>
                <w:rFonts w:ascii="Arial"/>
                <w:sz w:val="16"/>
              </w:rPr>
              <w:t xml:space="preserve">For robust study </w:t>
            </w:r>
            <w:r>
              <w:rPr>
                <w:rFonts w:ascii="Arial"/>
                <w:sz w:val="16"/>
              </w:rPr>
              <w:t>summaries or as requested by the regulatory programme, provide the 95% confidence limits if relevant.</w:t>
            </w:r>
            <w:r>
              <w:rPr>
                <w:rFonts w:ascii="Arial"/>
                <w:sz w:val="16"/>
              </w:rPr>
              <w:br/>
            </w:r>
            <w:r>
              <w:rPr>
                <w:rFonts w:ascii="Arial"/>
                <w:sz w:val="16"/>
              </w:rPr>
              <w:br/>
              <w:t>Enter a single numeric value in the first numeric field if you select no qualifier or '&gt;', '&gt;=' or 'ca.'. Use the second numeric field if the qualifier i</w:t>
            </w:r>
            <w:r>
              <w:rPr>
                <w:rFonts w:ascii="Arial"/>
                <w:sz w:val="16"/>
              </w:rPr>
              <w:t>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6F8771" w14:textId="77777777" w:rsidR="001A4C7B" w:rsidRDefault="001A4C7B"/>
        </w:tc>
      </w:tr>
      <w:tr w:rsidR="001A4C7B" w14:paraId="634A49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6AC6CA"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59129E" w14:textId="77777777" w:rsidR="001A4C7B" w:rsidRDefault="00A421B3">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2C0C11" w14:textId="77777777" w:rsidR="001A4C7B" w:rsidRDefault="00A421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D7CBC1" w14:textId="77777777" w:rsidR="001A4C7B" w:rsidRDefault="00A421B3">
            <w:r>
              <w:rPr>
                <w:rFonts w:ascii="Arial"/>
                <w:b/>
                <w:sz w:val="16"/>
              </w:rPr>
              <w:t>Picklist values:</w:t>
            </w:r>
            <w:r>
              <w:rPr>
                <w:rFonts w:ascii="Arial"/>
                <w:sz w:val="16"/>
              </w:rPr>
              <w:br/>
              <w:t>- nominal</w:t>
            </w:r>
            <w:r>
              <w:rPr>
                <w:rFonts w:ascii="Arial"/>
                <w:sz w:val="16"/>
              </w:rPr>
              <w:br/>
              <w:t>- meas. (initial)</w:t>
            </w:r>
            <w:r>
              <w:rPr>
                <w:rFonts w:ascii="Arial"/>
                <w:sz w:val="16"/>
              </w:rPr>
              <w:br/>
              <w:t>- meas. (geom. mean)</w:t>
            </w:r>
            <w:r>
              <w:rPr>
                <w:rFonts w:ascii="Arial"/>
                <w:sz w:val="16"/>
              </w:rPr>
              <w:br/>
              <w:t>- meas. (arithm. mean)</w:t>
            </w:r>
            <w:r>
              <w:rPr>
                <w:rFonts w:ascii="Arial"/>
                <w:sz w:val="16"/>
              </w:rPr>
              <w:br/>
              <w:t xml:space="preserve">- </w:t>
            </w:r>
            <w:r>
              <w:rPr>
                <w:rFonts w:ascii="Arial"/>
                <w:sz w:val="16"/>
              </w:rPr>
              <w:t>meas. (TWA)</w:t>
            </w:r>
            <w:r>
              <w:rPr>
                <w:rFonts w:ascii="Arial"/>
                <w:sz w:val="16"/>
              </w:rPr>
              <w:br/>
              <w:t>- meas. (not specified)</w:t>
            </w:r>
            <w:r>
              <w:rPr>
                <w:rFonts w:ascii="Arial"/>
                <w:sz w:val="16"/>
              </w:rPr>
              <w:br/>
              <w:t>- acid equivalent</w:t>
            </w:r>
            <w:r>
              <w:rPr>
                <w:rFonts w:ascii="Arial"/>
                <w:sz w:val="16"/>
              </w:rPr>
              <w:br/>
              <w:t>- estimated</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B09464" w14:textId="77777777" w:rsidR="001A4C7B" w:rsidRDefault="00A421B3">
            <w:r>
              <w:rPr>
                <w:rFonts w:ascii="Arial"/>
                <w:sz w:val="16"/>
              </w:rPr>
              <w:lastRenderedPageBreak/>
              <w:t>Indicate whether the effect concentration is based on nominal, measured (initial / geometric mean / arithmetic mean), measured (time weighted average = TWA), measured (not sp</w:t>
            </w:r>
            <w:r>
              <w:rPr>
                <w:rFonts w:ascii="Arial"/>
                <w:sz w:val="16"/>
              </w:rPr>
              <w:t>ecified), acid equivalent or estimated. Select 'not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397BAC" w14:textId="77777777" w:rsidR="001A4C7B" w:rsidRDefault="001A4C7B"/>
        </w:tc>
      </w:tr>
      <w:tr w:rsidR="001A4C7B" w14:paraId="459AA9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02FE23"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DC53E9" w14:textId="77777777" w:rsidR="001A4C7B" w:rsidRDefault="00A421B3">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8C11A0" w14:textId="77777777" w:rsidR="001A4C7B" w:rsidRDefault="00A421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8CE3E5" w14:textId="77777777" w:rsidR="001A4C7B" w:rsidRDefault="00A421B3">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xml:space="preserve">- act. </w:t>
            </w:r>
            <w:r>
              <w:rPr>
                <w:rFonts w:ascii="Arial"/>
                <w:sz w:val="16"/>
              </w:rPr>
              <w:t>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0F8794" w14:textId="77777777" w:rsidR="001A4C7B" w:rsidRDefault="00A421B3">
            <w:r>
              <w:rPr>
                <w:rFonts w:ascii="Arial"/>
                <w:sz w:val="16"/>
              </w:rPr>
              <w:t xml:space="preserve">Indicate whether the concentration is based on the test material (test mat.), active ingredient (act. </w:t>
            </w:r>
            <w:r>
              <w:rPr>
                <w:rFonts w:ascii="Arial"/>
                <w:sz w:val="16"/>
              </w:rPr>
              <w:t>ingr.) or element. As appropriate the measured / addressed fraction can be specified for either of these entities by selecting the relevant item, e.g. 'element (dissolved fraction)' or 'test mat. (total fraction)'. Further information can be given in the s</w:t>
            </w:r>
            <w:r>
              <w:rPr>
                <w:rFonts w:ascii="Arial"/>
                <w:sz w:val="16"/>
              </w:rPr>
              <w:t>upplementary remarks field, e.g. for specifying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D12C3A" w14:textId="77777777" w:rsidR="001A4C7B" w:rsidRDefault="001A4C7B"/>
        </w:tc>
      </w:tr>
      <w:tr w:rsidR="001A4C7B" w14:paraId="4F1412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71EE20"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C91FBD" w14:textId="77777777" w:rsidR="001A4C7B" w:rsidRDefault="00A421B3">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D34E87" w14:textId="77777777" w:rsidR="001A4C7B" w:rsidRDefault="00A421B3">
            <w:r>
              <w:rPr>
                <w:rFonts w:ascii="Arial"/>
                <w:sz w:val="16"/>
              </w:rPr>
              <w:t>List sup. (picklist with remarks</w:t>
            </w:r>
            <w:r>
              <w:rPr>
                <w:rFonts w:ascii="Arial"/>
                <w:sz w:val="16"/>
              </w:rPr>
              <w: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788C13" w14:textId="77777777" w:rsidR="001A4C7B" w:rsidRDefault="00A421B3">
            <w:r>
              <w:rPr>
                <w:rFonts w:ascii="Arial"/>
                <w:b/>
                <w:sz w:val="16"/>
              </w:rPr>
              <w:t>Picklist values:</w:t>
            </w:r>
            <w:r>
              <w:rPr>
                <w:rFonts w:ascii="Arial"/>
                <w:sz w:val="16"/>
              </w:rPr>
              <w:br/>
              <w:t>- mortality</w:t>
            </w:r>
            <w:r>
              <w:rPr>
                <w:rFonts w:ascii="Arial"/>
                <w:sz w:val="16"/>
              </w:rPr>
              <w:br/>
              <w:t>- weight</w:t>
            </w:r>
            <w:r>
              <w:rPr>
                <w:rFonts w:ascii="Arial"/>
                <w:sz w:val="16"/>
              </w:rPr>
              <w:br/>
              <w:t>- behaviour</w:t>
            </w:r>
            <w:r>
              <w:rPr>
                <w:rFonts w:ascii="Arial"/>
                <w:sz w:val="16"/>
              </w:rPr>
              <w:br/>
              <w:t>- mobility</w:t>
            </w:r>
            <w:r>
              <w:rPr>
                <w:rFonts w:ascii="Arial"/>
                <w:sz w:val="16"/>
              </w:rPr>
              <w:br/>
              <w:t>- morphology</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A2AF8F" w14:textId="77777777" w:rsidR="001A4C7B" w:rsidRDefault="00A421B3">
            <w:r>
              <w:rPr>
                <w:rFonts w:ascii="Arial"/>
                <w:sz w:val="16"/>
              </w:rPr>
              <w:t>Select effect parameter such as inhibition of respiratory rate or growth inhibition, which the effect concentration relates to. As appropri</w:t>
            </w:r>
            <w:r>
              <w:rPr>
                <w:rFonts w:ascii="Arial"/>
                <w:sz w:val="16"/>
              </w:rPr>
              <w:t>ate include further details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35E80E" w14:textId="77777777" w:rsidR="001A4C7B" w:rsidRDefault="001A4C7B"/>
        </w:tc>
      </w:tr>
      <w:tr w:rsidR="001A4C7B" w14:paraId="7EF8AF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09AE1F" w14:textId="77777777" w:rsidR="001A4C7B" w:rsidRDefault="001A4C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E69C570" w14:textId="77777777" w:rsidR="001A4C7B" w:rsidRDefault="00A421B3">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AC81BEC" w14:textId="77777777" w:rsidR="001A4C7B" w:rsidRDefault="00A421B3">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9E41C74" w14:textId="77777777" w:rsidR="001A4C7B" w:rsidRDefault="00A421B3">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xml:space="preserve">- not </w:t>
            </w:r>
            <w:r>
              <w:rPr>
                <w:rFonts w:ascii="Arial"/>
                <w:sz w:val="16"/>
              </w:rPr>
              <w:t>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F24614F" w14:textId="77777777" w:rsidR="001A4C7B" w:rsidRDefault="00A421B3">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w:t>
            </w:r>
            <w:r>
              <w:rPr>
                <w:rFonts w:ascii="Arial"/>
                <w:sz w:val="16"/>
              </w:rPr>
              <w:t xml:space="preserve"> and entering free text explanation in the supplementary remarks field; or</w:t>
            </w:r>
            <w:r>
              <w:rPr>
                <w:rFonts w:ascii="Arial"/>
                <w:sz w:val="16"/>
              </w:rPr>
              <w:br/>
            </w:r>
            <w:r>
              <w:rPr>
                <w:rFonts w:ascii="Arial"/>
                <w:sz w:val="16"/>
              </w:rPr>
              <w:br/>
              <w:t>- entering any additional information on the effect level by selecting 'other:'</w:t>
            </w:r>
            <w:r>
              <w:rPr>
                <w:rFonts w:ascii="Arial"/>
                <w:sz w:val="16"/>
              </w:rPr>
              <w:br/>
            </w:r>
            <w:r>
              <w:rPr>
                <w:rFonts w:ascii="Arial"/>
                <w:sz w:val="16"/>
              </w:rPr>
              <w:br/>
              <w:t>Note: Where a test was done, but no value could be achieved based on the method and boundaries used</w:t>
            </w:r>
            <w:r>
              <w:rPr>
                <w:rFonts w:ascii="Arial"/>
                <w:sz w:val="16"/>
              </w:rPr>
              <w:t xml:space="preserve"> it is recommended to report the upper or lower value with relevant qualifier, e.g. </w:t>
            </w:r>
            <w:r>
              <w:rPr>
                <w:rFonts w:ascii="Arial"/>
                <w:sz w:val="16"/>
              </w:rPr>
              <w:lastRenderedPageBreak/>
              <w:t>EC50 &gt;10 mg/L (if this was the highest concentration tested). An additional explanation should be given in this field, e.g. 'not determinable because of methodological limi</w:t>
            </w:r>
            <w:r>
              <w:rPr>
                <w:rFonts w:ascii="Arial"/>
                <w:sz w:val="16"/>
              </w:rPr>
              <w:t>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1B6055E" w14:textId="77777777" w:rsidR="001A4C7B" w:rsidRDefault="001A4C7B"/>
        </w:tc>
      </w:tr>
      <w:tr w:rsidR="001A4C7B" w14:paraId="18A74E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787975"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D84FDA" w14:textId="77777777" w:rsidR="001A4C7B" w:rsidRDefault="00A421B3">
            <w:r>
              <w:rPr>
                <w:rFonts w:ascii="Arial"/>
                <w:b/>
                <w:sz w:val="16"/>
              </w:rPr>
              <w:t>Effect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7C2993" w14:textId="77777777" w:rsidR="001A4C7B" w:rsidRDefault="00A421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53BBE7"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5C5C0B" w14:textId="77777777" w:rsidR="001A4C7B" w:rsidRDefault="001A4C7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43E4A5" w14:textId="77777777" w:rsidR="001A4C7B" w:rsidRDefault="001A4C7B"/>
        </w:tc>
      </w:tr>
      <w:tr w:rsidR="001A4C7B" w14:paraId="514E79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880064"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83F351" w14:textId="77777777" w:rsidR="001A4C7B" w:rsidRDefault="00A421B3">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3A1A2EFC" w14:textId="77777777" w:rsidR="001A4C7B" w:rsidRDefault="00A421B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9895B1B" w14:textId="77777777" w:rsidR="001A4C7B" w:rsidRDefault="00A421B3">
            <w:r>
              <w:rPr>
                <w:rFonts w:ascii="Arial"/>
                <w:b/>
                <w:sz w:val="16"/>
              </w:rPr>
              <w:t>Freetext template:</w:t>
            </w:r>
            <w:r>
              <w:rPr>
                <w:rFonts w:ascii="Arial"/>
                <w:sz w:val="16"/>
              </w:rPr>
              <w:br/>
              <w:t>- Behavioural abnormalities:</w:t>
            </w:r>
            <w:r>
              <w:rPr>
                <w:rFonts w:ascii="Arial"/>
                <w:sz w:val="16"/>
              </w:rPr>
              <w:br/>
            </w:r>
            <w:r>
              <w:rPr>
                <w:rFonts w:ascii="Arial"/>
                <w:sz w:val="16"/>
              </w:rPr>
              <w:t xml:space="preserve"> - Observations on body length and weight: </w:t>
            </w:r>
            <w:r>
              <w:rPr>
                <w:rFonts w:ascii="Arial"/>
                <w:sz w:val="16"/>
              </w:rPr>
              <w:br/>
              <w:t xml:space="preserve"> - Other biological observations: </w:t>
            </w:r>
            <w:r>
              <w:rPr>
                <w:rFonts w:ascii="Arial"/>
                <w:sz w:val="16"/>
              </w:rPr>
              <w:br/>
              <w:t xml:space="preserve"> - Mortality of control: </w:t>
            </w:r>
            <w:r>
              <w:rPr>
                <w:rFonts w:ascii="Arial"/>
                <w:sz w:val="16"/>
              </w:rPr>
              <w:br/>
              <w:t xml:space="preserve"> - Other adverse effects control: </w:t>
            </w:r>
            <w:r>
              <w:rPr>
                <w:rFonts w:ascii="Arial"/>
                <w:sz w:val="16"/>
              </w:rPr>
              <w:br/>
              <w:t xml:space="preserve"> - Immobilisation of control: </w:t>
            </w:r>
            <w:r>
              <w:rPr>
                <w:rFonts w:ascii="Arial"/>
                <w:sz w:val="16"/>
              </w:rPr>
              <w:br/>
              <w:t xml:space="preserve"> - Abnormal responses: </w:t>
            </w:r>
            <w:r>
              <w:rPr>
                <w:rFonts w:ascii="Arial"/>
                <w:sz w:val="16"/>
              </w:rPr>
              <w:br/>
              <w:t xml:space="preserve"> - Any observations (e.g. precipitation) that might cause a d</w:t>
            </w:r>
            <w:r>
              <w:rPr>
                <w:rFonts w:ascii="Arial"/>
                <w:sz w:val="16"/>
              </w:rPr>
              <w:t xml:space="preserve">ifference between measured and nominal values: </w:t>
            </w:r>
            <w:r>
              <w:rPr>
                <w:rFonts w:ascii="Arial"/>
                <w:sz w:val="16"/>
              </w:rPr>
              <w:br/>
              <w:t xml:space="preserve"> - Effect concentrations exceeding solubility of substance in test medium:</w:t>
            </w:r>
          </w:p>
        </w:tc>
        <w:tc>
          <w:tcPr>
            <w:tcW w:w="3709" w:type="dxa"/>
            <w:tcBorders>
              <w:top w:val="outset" w:sz="6" w:space="0" w:color="auto"/>
              <w:left w:val="outset" w:sz="6" w:space="0" w:color="auto"/>
              <w:bottom w:val="outset" w:sz="6" w:space="0" w:color="FFFFFF"/>
              <w:right w:val="outset" w:sz="6" w:space="0" w:color="auto"/>
            </w:tcBorders>
          </w:tcPr>
          <w:p w14:paraId="4578E151" w14:textId="77777777" w:rsidR="001A4C7B" w:rsidRDefault="00A421B3">
            <w:r>
              <w:rPr>
                <w:rFonts w:ascii="Arial"/>
                <w:sz w:val="16"/>
              </w:rPr>
              <w:t>Briefly summarise relevant observations and any dose response relationship. Use freetext template and delete/add elements as appropri</w:t>
            </w:r>
            <w:r>
              <w:rPr>
                <w:rFonts w:ascii="Arial"/>
                <w:sz w:val="16"/>
              </w:rPr>
              <w:t>ate. As an option you may include an excerpt from the study report.</w:t>
            </w:r>
            <w:r>
              <w:rPr>
                <w:rFonts w:ascii="Arial"/>
                <w:sz w:val="16"/>
              </w:rPr>
              <w:br/>
            </w:r>
            <w:r>
              <w:rPr>
                <w:rFonts w:ascii="Arial"/>
                <w:sz w:val="16"/>
              </w:rPr>
              <w:br/>
              <w:t xml:space="preserve">Include table(s) with raw data in the rich text field 'Any other information on results incl. tables'. Upload predefined or other appropriate table(s) if available, and tailor it/them to </w:t>
            </w:r>
            <w:r>
              <w:rPr>
                <w:rFonts w:ascii="Arial"/>
                <w:sz w:val="16"/>
              </w:rPr>
              <w:t>your needs. Use table numbers in the sequence in which you refer to them in the text (e.g. '... see Table 1').</w:t>
            </w:r>
            <w:r>
              <w:rPr>
                <w:rFonts w:ascii="Arial"/>
                <w:sz w:val="16"/>
              </w:rPr>
              <w:br/>
            </w:r>
            <w:r>
              <w:rPr>
                <w:rFonts w:ascii="Arial"/>
                <w:sz w:val="16"/>
              </w:rPr>
              <w:br/>
              <w:t>As appropriate also attach a figure with growth curves in field 'Attached background material'.</w:t>
            </w:r>
            <w:r>
              <w:rPr>
                <w:rFonts w:ascii="Arial"/>
                <w:sz w:val="16"/>
              </w:rPr>
              <w:br/>
            </w:r>
            <w:r>
              <w:rPr>
                <w:rFonts w:ascii="Arial"/>
                <w:sz w:val="16"/>
              </w:rPr>
              <w:br/>
              <w:t xml:space="preserve">Note: Specific tables may be required. Consult </w:t>
            </w:r>
            <w:r>
              <w:rPr>
                <w:rFonts w:ascii="Arial"/>
                <w:sz w:val="16"/>
              </w:rPr>
              <w:t>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968B758" w14:textId="77777777" w:rsidR="001A4C7B" w:rsidRDefault="001A4C7B"/>
        </w:tc>
      </w:tr>
      <w:tr w:rsidR="001A4C7B" w14:paraId="2BD4B0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94DE87"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29C705" w14:textId="77777777" w:rsidR="001A4C7B" w:rsidRDefault="00A421B3">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79C4ECD2" w14:textId="77777777" w:rsidR="001A4C7B" w:rsidRDefault="00A421B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2BE249C" w14:textId="77777777" w:rsidR="001A4C7B" w:rsidRDefault="00A421B3">
            <w:r>
              <w:rPr>
                <w:rFonts w:ascii="Arial"/>
                <w:b/>
                <w:sz w:val="16"/>
              </w:rPr>
              <w:t>Freetext template:</w:t>
            </w:r>
            <w:r>
              <w:rPr>
                <w:rFonts w:ascii="Arial"/>
                <w:sz w:val="16"/>
              </w:rPr>
              <w:br/>
              <w:t>- Results with reference substance valid?</w:t>
            </w:r>
            <w:r>
              <w:rPr>
                <w:rFonts w:ascii="Arial"/>
                <w:sz w:val="16"/>
              </w:rPr>
              <w:br/>
              <w:t xml:space="preserve">- </w:t>
            </w:r>
            <w:r>
              <w:rPr>
                <w:rFonts w:ascii="Arial"/>
                <w:sz w:val="16"/>
              </w:rPr>
              <w:t>Relevant effect levels:</w:t>
            </w:r>
            <w:r>
              <w:rPr>
                <w:rFonts w:ascii="Arial"/>
                <w:sz w:val="16"/>
              </w:rPr>
              <w:br/>
              <w:t>- Limit test:</w:t>
            </w:r>
            <w:r>
              <w:rPr>
                <w:rFonts w:ascii="Arial"/>
                <w:sz w:val="16"/>
              </w:rPr>
              <w:br/>
              <w:t>- Dose-response test:</w:t>
            </w:r>
            <w:r>
              <w:rPr>
                <w:rFonts w:ascii="Arial"/>
                <w:sz w:val="16"/>
              </w:rPr>
              <w:br/>
              <w:t>- ECx:</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38F32F0" w14:textId="77777777" w:rsidR="001A4C7B" w:rsidRDefault="00A421B3">
            <w:r>
              <w:rPr>
                <w:rFonts w:ascii="Arial"/>
                <w:sz w:val="16"/>
              </w:rPr>
              <w:t>If reference substance(s) was/were tested, indicate whether the results with it/them are valid and provide relevant effect levels and other relevant information.</w:t>
            </w:r>
            <w:r>
              <w:rPr>
                <w:rFonts w:ascii="Arial"/>
                <w:sz w:val="16"/>
              </w:rPr>
              <w:br/>
            </w:r>
            <w:r>
              <w:rPr>
                <w:rFonts w:ascii="Arial"/>
                <w:sz w:val="16"/>
              </w:rPr>
              <w:br/>
              <w:t>Use freetext temp</w:t>
            </w:r>
            <w:r>
              <w:rPr>
                <w:rFonts w:ascii="Arial"/>
                <w:sz w:val="16"/>
              </w:rPr>
              <w:t>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47A1F8DA" w14:textId="77777777" w:rsidR="001A4C7B" w:rsidRDefault="001A4C7B"/>
        </w:tc>
      </w:tr>
      <w:tr w:rsidR="001A4C7B" w14:paraId="02A083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95D18B"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9484DC" w14:textId="77777777" w:rsidR="001A4C7B" w:rsidRDefault="00A421B3">
            <w:r>
              <w:rPr>
                <w:rFonts w:ascii="Arial"/>
                <w:sz w:val="16"/>
              </w:rPr>
              <w:t xml:space="preserve">Reported statistics and </w:t>
            </w:r>
            <w:r>
              <w:rPr>
                <w:rFonts w:ascii="Arial"/>
                <w:sz w:val="16"/>
              </w:rPr>
              <w:lastRenderedPageBreak/>
              <w:t>error estimates</w:t>
            </w:r>
          </w:p>
        </w:tc>
        <w:tc>
          <w:tcPr>
            <w:tcW w:w="1425" w:type="dxa"/>
            <w:tcBorders>
              <w:top w:val="outset" w:sz="6" w:space="0" w:color="auto"/>
              <w:left w:val="outset" w:sz="6" w:space="0" w:color="auto"/>
              <w:bottom w:val="outset" w:sz="6" w:space="0" w:color="FFFFFF"/>
              <w:right w:val="outset" w:sz="6" w:space="0" w:color="auto"/>
            </w:tcBorders>
          </w:tcPr>
          <w:p w14:paraId="13B9AAB7" w14:textId="77777777" w:rsidR="001A4C7B" w:rsidRDefault="00A421B3">
            <w:r>
              <w:rPr>
                <w:rFonts w:ascii="Arial"/>
                <w:sz w:val="16"/>
              </w:rPr>
              <w:lastRenderedPageBreak/>
              <w:t>Text (2,000 char.)</w:t>
            </w:r>
            <w:r>
              <w:rPr>
                <w:rFonts w:ascii="Arial"/>
                <w:sz w:val="16"/>
              </w:rPr>
              <w:br/>
            </w:r>
            <w:r>
              <w:rPr>
                <w:rFonts w:ascii="Arial"/>
                <w:sz w:val="16"/>
              </w:rPr>
              <w:lastRenderedPageBreak/>
              <w:br/>
              <w:t>Display: Detailed</w:t>
            </w:r>
          </w:p>
        </w:tc>
        <w:tc>
          <w:tcPr>
            <w:tcW w:w="3686" w:type="dxa"/>
            <w:tcBorders>
              <w:top w:val="outset" w:sz="6" w:space="0" w:color="auto"/>
              <w:left w:val="outset" w:sz="6" w:space="0" w:color="auto"/>
              <w:bottom w:val="outset" w:sz="6" w:space="0" w:color="FFFFFF"/>
              <w:right w:val="outset" w:sz="6" w:space="0" w:color="auto"/>
            </w:tcBorders>
          </w:tcPr>
          <w:p w14:paraId="54D6EA33"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53E37773" w14:textId="77777777" w:rsidR="001A4C7B" w:rsidRDefault="00A421B3">
            <w:r>
              <w:rPr>
                <w:rFonts w:ascii="Arial"/>
                <w:sz w:val="16"/>
              </w:rPr>
              <w:t xml:space="preserve">Indicate the parameters analysed, the statistical method used and the statistical test performed. If </w:t>
            </w:r>
            <w:r>
              <w:rPr>
                <w:rFonts w:ascii="Arial"/>
                <w:sz w:val="16"/>
              </w:rPr>
              <w:lastRenderedPageBreak/>
              <w:t xml:space="preserve">probit analysis was </w:t>
            </w:r>
            <w:r>
              <w:rPr>
                <w:rFonts w:ascii="Arial"/>
                <w:sz w:val="16"/>
              </w:rPr>
              <w:t>used, indicate the intercept and probit slope. As appropriate state any relevant error estimates associated with the determination of concentration-response relationship.</w:t>
            </w:r>
          </w:p>
        </w:tc>
        <w:tc>
          <w:tcPr>
            <w:tcW w:w="2081" w:type="dxa"/>
            <w:tcBorders>
              <w:top w:val="outset" w:sz="6" w:space="0" w:color="auto"/>
              <w:left w:val="outset" w:sz="6" w:space="0" w:color="auto"/>
              <w:bottom w:val="outset" w:sz="6" w:space="0" w:color="FFFFFF"/>
              <w:right w:val="outset" w:sz="6" w:space="0" w:color="FFFFFF"/>
            </w:tcBorders>
          </w:tcPr>
          <w:p w14:paraId="586A5735" w14:textId="77777777" w:rsidR="001A4C7B" w:rsidRDefault="001A4C7B"/>
        </w:tc>
      </w:tr>
      <w:tr w:rsidR="001A4C7B" w14:paraId="38AC0C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2E8E54E"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BB1D089" w14:textId="77777777" w:rsidR="001A4C7B" w:rsidRDefault="00A421B3">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F99D12B" w14:textId="77777777" w:rsidR="001A4C7B" w:rsidRDefault="00A421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AFA1758"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75E51B4"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8712BD9" w14:textId="77777777" w:rsidR="001A4C7B" w:rsidRDefault="001A4C7B"/>
        </w:tc>
      </w:tr>
      <w:tr w:rsidR="001A4C7B" w14:paraId="13D782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6007F0"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1D5D99" w14:textId="77777777" w:rsidR="001A4C7B" w:rsidRDefault="001A4C7B"/>
        </w:tc>
        <w:tc>
          <w:tcPr>
            <w:tcW w:w="1425" w:type="dxa"/>
            <w:tcBorders>
              <w:top w:val="outset" w:sz="6" w:space="0" w:color="auto"/>
              <w:left w:val="outset" w:sz="6" w:space="0" w:color="auto"/>
              <w:bottom w:val="outset" w:sz="6" w:space="0" w:color="FFFFFF"/>
              <w:right w:val="outset" w:sz="6" w:space="0" w:color="auto"/>
            </w:tcBorders>
          </w:tcPr>
          <w:p w14:paraId="779CA77F" w14:textId="77777777" w:rsidR="001A4C7B" w:rsidRDefault="00A421B3">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D2A926"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5FAFF3F0" w14:textId="77777777" w:rsidR="001A4C7B" w:rsidRDefault="00A421B3">
            <w:r>
              <w:rPr>
                <w:rFonts w:ascii="Arial"/>
                <w:sz w:val="16"/>
              </w:rPr>
              <w:t>In this field, you can enter any other remarks on results. You can also open a rich text editor and create formatted text and tables or insert and edit any excerpt from a word processing or spreadsheet document, provided i</w:t>
            </w:r>
            <w:r>
              <w:rPr>
                <w:rFonts w:ascii="Arial"/>
                <w:sz w:val="16"/>
              </w:rPr>
              <w:t>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C2E35EB" w14:textId="77777777" w:rsidR="001A4C7B" w:rsidRDefault="001A4C7B"/>
        </w:tc>
      </w:tr>
      <w:tr w:rsidR="001A4C7B" w14:paraId="6F2886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DBA9FD2"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B920C84" w14:textId="77777777" w:rsidR="001A4C7B" w:rsidRDefault="00A421B3">
            <w:r>
              <w:rPr>
                <w:rFonts w:ascii="Arial"/>
                <w:b/>
                <w:sz w:val="16"/>
              </w:rPr>
              <w:t xml:space="preserve">Overall remarks, </w:t>
            </w:r>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CF6D387" w14:textId="77777777" w:rsidR="001A4C7B" w:rsidRDefault="00A421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41DEF5C"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B746614"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B7CD5F3" w14:textId="77777777" w:rsidR="001A4C7B" w:rsidRDefault="001A4C7B"/>
        </w:tc>
      </w:tr>
      <w:tr w:rsidR="001A4C7B" w14:paraId="5C8C0A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AD371E"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2818B2" w14:textId="77777777" w:rsidR="001A4C7B" w:rsidRDefault="00A421B3">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6D48313D" w14:textId="77777777" w:rsidR="001A4C7B" w:rsidRDefault="00A421B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95EEEE"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63FBE2C5" w14:textId="77777777" w:rsidR="001A4C7B" w:rsidRDefault="00A421B3">
            <w:r>
              <w:rPr>
                <w:rFonts w:ascii="Arial"/>
                <w:sz w:val="16"/>
              </w:rPr>
              <w:t xml:space="preserve">In this field, you can enter any overall remarks or transfer free text from other databases. You can also open a rich text editor and create formatted text and tables or </w:t>
            </w:r>
            <w:r>
              <w:rPr>
                <w:rFonts w:ascii="Arial"/>
                <w:sz w:val="16"/>
              </w:rPr>
              <w:t>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w:t>
            </w:r>
            <w:r>
              <w:rPr>
                <w:rFonts w:ascii="Arial"/>
                <w:sz w:val="16"/>
              </w:rPr>
              <w:t>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1379641" w14:textId="77777777" w:rsidR="001A4C7B" w:rsidRDefault="001A4C7B"/>
        </w:tc>
      </w:tr>
      <w:tr w:rsidR="001A4C7B" w14:paraId="413B76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81E770" w14:textId="77777777" w:rsidR="001A4C7B" w:rsidRDefault="001A4C7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99878B3" w14:textId="77777777" w:rsidR="001A4C7B" w:rsidRDefault="00A421B3">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95B29AB" w14:textId="77777777" w:rsidR="001A4C7B" w:rsidRDefault="00A421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95A5945" w14:textId="77777777" w:rsidR="001A4C7B" w:rsidRDefault="001A4C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1F5EDE" w14:textId="77777777" w:rsidR="001A4C7B" w:rsidRDefault="00A421B3">
            <w:r>
              <w:rPr>
                <w:rFonts w:ascii="Arial"/>
                <w:sz w:val="16"/>
              </w:rPr>
              <w:t xml:space="preserve">Attach any background document that cannot be inserted in any rich text editor field, </w:t>
            </w:r>
            <w:r>
              <w:rPr>
                <w:rFonts w:ascii="Arial"/>
                <w:sz w:val="16"/>
              </w:rPr>
              <w:t>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0874A55" w14:textId="77777777" w:rsidR="001A4C7B" w:rsidRDefault="001A4C7B"/>
        </w:tc>
      </w:tr>
      <w:tr w:rsidR="001A4C7B" w14:paraId="23A953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50DF7E"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9AA9DC" w14:textId="77777777" w:rsidR="001A4C7B" w:rsidRDefault="00A421B3">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732287" w14:textId="77777777" w:rsidR="001A4C7B" w:rsidRDefault="00A421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008B6D" w14:textId="77777777" w:rsidR="001A4C7B" w:rsidRDefault="00A421B3">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F1D480" w14:textId="77777777" w:rsidR="001A4C7B" w:rsidRDefault="00A421B3">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720EAA" w14:textId="77777777" w:rsidR="001A4C7B" w:rsidRDefault="001A4C7B"/>
        </w:tc>
      </w:tr>
      <w:tr w:rsidR="001A4C7B" w14:paraId="7BACC2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EC4ACB"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FE2796" w14:textId="77777777" w:rsidR="001A4C7B" w:rsidRDefault="00A421B3">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41772A" w14:textId="77777777" w:rsidR="001A4C7B" w:rsidRDefault="00A421B3">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855FA7"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B33188" w14:textId="77777777" w:rsidR="001A4C7B" w:rsidRDefault="00A421B3">
            <w:r>
              <w:rPr>
                <w:rFonts w:ascii="Arial"/>
                <w:sz w:val="16"/>
              </w:rPr>
              <w:t xml:space="preserve">An electronic copy of the full study report or other documents can be attached as </w:t>
            </w:r>
            <w:r>
              <w:rPr>
                <w:rFonts w:ascii="Arial"/>
                <w:sz w:val="16"/>
              </w:rPr>
              <w:t>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7FFA28" w14:textId="77777777" w:rsidR="001A4C7B" w:rsidRDefault="001A4C7B"/>
        </w:tc>
      </w:tr>
      <w:tr w:rsidR="001A4C7B" w14:paraId="57999C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BCC5E5"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00B6C9" w14:textId="77777777" w:rsidR="001A4C7B" w:rsidRDefault="00A421B3">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7119A2" w14:textId="77777777" w:rsidR="001A4C7B" w:rsidRDefault="00A421B3">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F122CF"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D13991" w14:textId="77777777" w:rsidR="001A4C7B" w:rsidRDefault="00A421B3">
            <w:r>
              <w:rPr>
                <w:rFonts w:ascii="Arial"/>
                <w:sz w:val="16"/>
              </w:rPr>
              <w:t xml:space="preserve">An electronic copy of a public (non-confidential) version of the full study report or other relevant documents can be attached. This </w:t>
            </w:r>
            <w:r>
              <w:rPr>
                <w:rFonts w:ascii="Arial"/>
                <w:sz w:val="16"/>
              </w:rPr>
              <w:t>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9A2565" w14:textId="77777777" w:rsidR="001A4C7B" w:rsidRDefault="001A4C7B"/>
        </w:tc>
      </w:tr>
      <w:tr w:rsidR="001A4C7B" w14:paraId="0B6206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275A37" w14:textId="77777777" w:rsidR="001A4C7B" w:rsidRDefault="001A4C7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FBCC971" w14:textId="77777777" w:rsidR="001A4C7B" w:rsidRDefault="00A421B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88EF9C" w14:textId="77777777" w:rsidR="001A4C7B" w:rsidRDefault="00A421B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5CFB60" w14:textId="77777777" w:rsidR="001A4C7B" w:rsidRDefault="001A4C7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2248B90" w14:textId="77777777" w:rsidR="001A4C7B" w:rsidRDefault="00A421B3">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F0AC630" w14:textId="77777777" w:rsidR="001A4C7B" w:rsidRDefault="001A4C7B"/>
        </w:tc>
      </w:tr>
      <w:tr w:rsidR="001A4C7B" w14:paraId="21088B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907480" w14:textId="77777777" w:rsidR="001A4C7B" w:rsidRDefault="001A4C7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D22BAB" w14:textId="77777777" w:rsidR="001A4C7B" w:rsidRDefault="00A421B3">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E1F870" w14:textId="77777777" w:rsidR="001A4C7B" w:rsidRDefault="00A421B3">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04DF2B"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F23F7A" w14:textId="77777777" w:rsidR="001A4C7B" w:rsidRDefault="001A4C7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79F068" w14:textId="77777777" w:rsidR="001A4C7B" w:rsidRDefault="001A4C7B"/>
        </w:tc>
      </w:tr>
      <w:tr w:rsidR="001A4C7B" w14:paraId="54DEF5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FD84B5A"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7CF953D" w14:textId="77777777" w:rsidR="001A4C7B" w:rsidRDefault="00A421B3">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19CFAF5" w14:textId="77777777" w:rsidR="001A4C7B" w:rsidRDefault="00A421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E5472E1"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8C7EE77" w14:textId="77777777" w:rsidR="001A4C7B" w:rsidRDefault="001A4C7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9142512" w14:textId="77777777" w:rsidR="001A4C7B" w:rsidRDefault="001A4C7B"/>
        </w:tc>
      </w:tr>
      <w:tr w:rsidR="001A4C7B" w14:paraId="643F44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71F203"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5E04F4" w14:textId="77777777" w:rsidR="001A4C7B" w:rsidRDefault="00A421B3">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2FF0D065" w14:textId="77777777" w:rsidR="001A4C7B" w:rsidRDefault="00A421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777EAB" w14:textId="77777777" w:rsidR="001A4C7B" w:rsidRDefault="00A421B3">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37434701" w14:textId="77777777" w:rsidR="001A4C7B" w:rsidRDefault="00A421B3">
            <w:r>
              <w:rPr>
                <w:rFonts w:ascii="Arial"/>
                <w:sz w:val="16"/>
              </w:rPr>
              <w:t xml:space="preserve">State whether validity criteria in </w:t>
            </w:r>
            <w:r>
              <w:rPr>
                <w:rFonts w:ascii="Arial"/>
                <w:sz w:val="16"/>
              </w:rPr>
              <w:t>the test guideline have been fulfilled or not. Use supplementary remarks field to state the criteria and supporting information.</w:t>
            </w:r>
            <w:r>
              <w:rPr>
                <w:rFonts w:ascii="Arial"/>
                <w:sz w:val="16"/>
              </w:rPr>
              <w:br/>
            </w:r>
            <w:r>
              <w:rPr>
                <w:rFonts w:ascii="Arial"/>
                <w:sz w:val="16"/>
              </w:rPr>
              <w:br/>
              <w:t xml:space="preserve">Clearly indicate if the criteria used are not </w:t>
            </w:r>
            <w:r>
              <w:rPr>
                <w:rFonts w:ascii="Arial"/>
                <w:sz w:val="16"/>
              </w:rPr>
              <w:lastRenderedPageBreak/>
              <w:t xml:space="preserve">consistent with those given by the test guideline. If so, give justification in </w:t>
            </w:r>
            <w:r>
              <w:rPr>
                <w:rFonts w:ascii="Arial"/>
                <w:sz w:val="16"/>
              </w:rPr>
              <w:t>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2B07C5E2" w14:textId="77777777" w:rsidR="001A4C7B" w:rsidRDefault="001A4C7B"/>
        </w:tc>
      </w:tr>
      <w:tr w:rsidR="001A4C7B" w14:paraId="2EFC1E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3D1E76"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C69538" w14:textId="77777777" w:rsidR="001A4C7B" w:rsidRDefault="00A421B3">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E5764F3" w14:textId="77777777" w:rsidR="001A4C7B" w:rsidRDefault="00A421B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C8B5CA"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13F2D56F" w14:textId="77777777" w:rsidR="001A4C7B" w:rsidRDefault="00A421B3">
            <w:r>
              <w:rPr>
                <w:rFonts w:ascii="Arial"/>
                <w:sz w:val="16"/>
              </w:rPr>
              <w:t>Enter any conclusions if applicable in addition to the information given in fields 'Key results' a</w:t>
            </w:r>
            <w:r>
              <w:rPr>
                <w:rFonts w:ascii="Arial"/>
                <w:sz w:val="16"/>
              </w:rPr>
              <w:t>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5F2CF00" w14:textId="77777777" w:rsidR="001A4C7B" w:rsidRDefault="001A4C7B"/>
        </w:tc>
      </w:tr>
      <w:tr w:rsidR="001A4C7B" w14:paraId="7367A4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260785" w14:textId="77777777" w:rsidR="001A4C7B" w:rsidRDefault="001A4C7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FB2719" w14:textId="77777777" w:rsidR="001A4C7B" w:rsidRDefault="00A421B3">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5817C33F" w14:textId="77777777" w:rsidR="001A4C7B" w:rsidRDefault="00A421B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AA2792" w14:textId="77777777" w:rsidR="001A4C7B" w:rsidRDefault="001A4C7B"/>
        </w:tc>
        <w:tc>
          <w:tcPr>
            <w:tcW w:w="3709" w:type="dxa"/>
            <w:tcBorders>
              <w:top w:val="outset" w:sz="6" w:space="0" w:color="auto"/>
              <w:left w:val="outset" w:sz="6" w:space="0" w:color="auto"/>
              <w:bottom w:val="outset" w:sz="6" w:space="0" w:color="FFFFFF"/>
              <w:right w:val="outset" w:sz="6" w:space="0" w:color="auto"/>
            </w:tcBorders>
          </w:tcPr>
          <w:p w14:paraId="74BCE427" w14:textId="77777777" w:rsidR="001A4C7B" w:rsidRDefault="00A421B3">
            <w:r>
              <w:rPr>
                <w:rFonts w:ascii="Arial"/>
                <w:sz w:val="16"/>
              </w:rPr>
              <w:t xml:space="preserve">If relevant for the respective regulatory programme, briefly summarise the relevant aspects of the study including the conclusions reached. If a </w:t>
            </w:r>
            <w:r>
              <w:rPr>
                <w:rFonts w:ascii="Arial"/>
                <w:sz w:val="16"/>
              </w:rPr>
              <w:t>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D899D63" w14:textId="77777777" w:rsidR="001A4C7B" w:rsidRDefault="001A4C7B"/>
        </w:tc>
      </w:tr>
    </w:tbl>
    <w:p w14:paraId="6A102C33"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FF57" w14:textId="77777777" w:rsidR="00766AFA" w:rsidRDefault="00766AFA" w:rsidP="00B26900">
      <w:pPr>
        <w:spacing w:after="0" w:line="240" w:lineRule="auto"/>
      </w:pPr>
      <w:r>
        <w:separator/>
      </w:r>
    </w:p>
  </w:endnote>
  <w:endnote w:type="continuationSeparator" w:id="0">
    <w:p w14:paraId="73FEC7E4"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ED9A0AA"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0F68" w14:textId="77777777" w:rsidR="00766AFA" w:rsidRDefault="00766AFA" w:rsidP="00B26900">
      <w:pPr>
        <w:spacing w:after="0" w:line="240" w:lineRule="auto"/>
      </w:pPr>
      <w:r>
        <w:separator/>
      </w:r>
    </w:p>
  </w:footnote>
  <w:footnote w:type="continuationSeparator" w:id="0">
    <w:p w14:paraId="4275D1F2"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36E4" w14:textId="6918168D" w:rsidR="003A4BC5" w:rsidRDefault="003A4BC5" w:rsidP="003A4BC5">
    <w:pPr>
      <w:pStyle w:val="Header"/>
      <w:ind w:left="4513" w:hanging="4513"/>
      <w:rPr>
        <w:lang w:val="en-US"/>
      </w:rPr>
    </w:pPr>
    <w:r>
      <w:t>OECD Template #43: Short-term toxicity to aquatic invertebrates</w:t>
    </w:r>
    <w:r>
      <w:rPr>
        <w:i/>
      </w:rPr>
      <w:t xml:space="preserve"> (Version [9.2]</w:t>
    </w:r>
    <w:proofErr w:type="gramStart"/>
    <w:r>
      <w:rPr>
        <w:i/>
      </w:rPr>
      <w:t>-[</w:t>
    </w:r>
    <w:proofErr w:type="gramEnd"/>
    <w:r w:rsidR="00A421B3">
      <w:rPr>
        <w:i/>
      </w:rPr>
      <w:t>July 2023</w:t>
    </w:r>
    <w:r>
      <w:rPr>
        <w:i/>
      </w:rPr>
      <w:t>])</w:t>
    </w:r>
  </w:p>
  <w:p w14:paraId="1D82A96A"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008BB"/>
    <w:multiLevelType w:val="multilevel"/>
    <w:tmpl w:val="3648C9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261466">
    <w:abstractNumId w:val="11"/>
  </w:num>
  <w:num w:numId="2" w16cid:durableId="1719284586">
    <w:abstractNumId w:val="0"/>
  </w:num>
  <w:num w:numId="3" w16cid:durableId="1744065566">
    <w:abstractNumId w:val="9"/>
  </w:num>
  <w:num w:numId="4" w16cid:durableId="519973156">
    <w:abstractNumId w:val="16"/>
  </w:num>
  <w:num w:numId="5" w16cid:durableId="2018265568">
    <w:abstractNumId w:val="5"/>
  </w:num>
  <w:num w:numId="6" w16cid:durableId="2827296">
    <w:abstractNumId w:val="17"/>
  </w:num>
  <w:num w:numId="7" w16cid:durableId="1393501722">
    <w:abstractNumId w:val="8"/>
  </w:num>
  <w:num w:numId="8" w16cid:durableId="468669373">
    <w:abstractNumId w:val="14"/>
  </w:num>
  <w:num w:numId="9" w16cid:durableId="939216004">
    <w:abstractNumId w:val="18"/>
  </w:num>
  <w:num w:numId="10" w16cid:durableId="1073625536">
    <w:abstractNumId w:val="21"/>
  </w:num>
  <w:num w:numId="11" w16cid:durableId="1626807780">
    <w:abstractNumId w:val="1"/>
  </w:num>
  <w:num w:numId="12" w16cid:durableId="1474055751">
    <w:abstractNumId w:val="7"/>
  </w:num>
  <w:num w:numId="13" w16cid:durableId="1908613300">
    <w:abstractNumId w:val="6"/>
  </w:num>
  <w:num w:numId="14" w16cid:durableId="1318923973">
    <w:abstractNumId w:val="15"/>
  </w:num>
  <w:num w:numId="15" w16cid:durableId="748163185">
    <w:abstractNumId w:val="20"/>
  </w:num>
  <w:num w:numId="16" w16cid:durableId="1542786714">
    <w:abstractNumId w:val="13"/>
  </w:num>
  <w:num w:numId="17" w16cid:durableId="1682006626">
    <w:abstractNumId w:val="3"/>
  </w:num>
  <w:num w:numId="18" w16cid:durableId="1116025797">
    <w:abstractNumId w:val="4"/>
  </w:num>
  <w:num w:numId="19" w16cid:durableId="746532103">
    <w:abstractNumId w:val="2"/>
  </w:num>
  <w:num w:numId="20" w16cid:durableId="1065445104">
    <w:abstractNumId w:val="10"/>
  </w:num>
  <w:num w:numId="21" w16cid:durableId="1964380785">
    <w:abstractNumId w:val="12"/>
  </w:num>
  <w:num w:numId="22" w16cid:durableId="59690564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8F6DA6CCF70A87558E01DB22956FCD5F446B70FC511478D9EC94FEFE8573B02"/>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4C7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21B3"/>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70442"/>
  <w15:docId w15:val="{FBC7AD55-E18B-4B99-8F21-94479CE7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11507</Words>
  <Characters>65595</Characters>
  <Application>Microsoft Office Word</Application>
  <DocSecurity>0</DocSecurity>
  <Lines>546</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2023-07-24T23:12:00Z</dcterms:created>
  <dcterms:modified xsi:type="dcterms:W3CDTF">2023-07-24T23:12:00Z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98F6DA6CCF70A87558E01DB22956FCD5F446B70FC511478D9EC94FEFE8573B02</vt:lpwstr>
  </property>
  <property fmtid="{D5CDD505-2E9C-101B-9397-08002B2CF9AE}" pid="3" name="OecdDocumentCoteLangHash">
    <vt:lpwstr/>
  </property>
</Properties>
</file>